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734" w:rsidRPr="00E12489" w:rsidRDefault="00ED3734" w:rsidP="00ED3734">
      <w:pPr>
        <w:shd w:val="clear" w:color="auto" w:fill="FFFFFF" w:themeFill="background1"/>
        <w:spacing w:after="0" w:line="240" w:lineRule="auto"/>
        <w:jc w:val="center"/>
        <w:outlineLvl w:val="0"/>
        <w:rPr>
          <w:rFonts w:asciiTheme="majorHAnsi" w:eastAsia="Times New Roman" w:hAnsiTheme="majorHAnsi" w:cs="Times New Roman"/>
          <w:b/>
          <w:bCs/>
          <w:kern w:val="36"/>
          <w:sz w:val="32"/>
          <w:szCs w:val="48"/>
        </w:rPr>
      </w:pPr>
      <w:r w:rsidRPr="00620EE9">
        <w:rPr>
          <w:rFonts w:asciiTheme="majorHAnsi" w:eastAsia="Times New Roman" w:hAnsiTheme="majorHAnsi" w:cs="Times New Roman"/>
          <w:b/>
          <w:bCs/>
          <w:kern w:val="36"/>
          <w:sz w:val="32"/>
          <w:szCs w:val="48"/>
        </w:rPr>
        <w:t>АКТИВИЗАЦИЯ ПОДГОТОВКИ СПЕЦИАЛИСТОВ В СФЕРЕ ЖКХ</w:t>
      </w:r>
    </w:p>
    <w:p w:rsidR="00ED3734" w:rsidRDefault="00ED3734" w:rsidP="00ED3734">
      <w:pPr>
        <w:spacing w:after="0"/>
        <w:jc w:val="right"/>
      </w:pPr>
      <w:proofErr w:type="spellStart"/>
      <w:r w:rsidRPr="000C6981">
        <w:rPr>
          <w:rFonts w:asciiTheme="majorHAnsi" w:hAnsiTheme="majorHAnsi"/>
          <w:sz w:val="28"/>
          <w:szCs w:val="28"/>
        </w:rPr>
        <w:t>Г.В.Лепеш</w:t>
      </w:r>
      <w:proofErr w:type="spellEnd"/>
    </w:p>
    <w:p w:rsidR="00ED3734" w:rsidRPr="002C0FD7" w:rsidRDefault="00ED3734" w:rsidP="00ED3734">
      <w:pPr>
        <w:spacing w:after="0" w:line="240" w:lineRule="auto"/>
        <w:jc w:val="right"/>
        <w:rPr>
          <w:rFonts w:cs="Times New Roman"/>
          <w:i/>
          <w:noProof/>
          <w:sz w:val="24"/>
        </w:rPr>
      </w:pPr>
      <w:r w:rsidRPr="002C0FD7">
        <w:rPr>
          <w:rFonts w:cs="Times New Roman"/>
          <w:noProof/>
          <w:sz w:val="24"/>
          <w:vertAlign w:val="superscript"/>
        </w:rPr>
        <w:t>1</w:t>
      </w:r>
      <w:r w:rsidRPr="002C0FD7">
        <w:rPr>
          <w:rFonts w:cs="Times New Roman"/>
          <w:i/>
          <w:noProof/>
          <w:sz w:val="24"/>
        </w:rPr>
        <w:t xml:space="preserve">Санкт-Петербургский государственный экономический университет </w:t>
      </w:r>
      <w:r w:rsidRPr="002C0FD7">
        <w:rPr>
          <w:rFonts w:cs="Times New Roman"/>
          <w:noProof/>
          <w:sz w:val="24"/>
        </w:rPr>
        <w:t>(</w:t>
      </w:r>
      <w:r w:rsidRPr="002C0FD7">
        <w:rPr>
          <w:rFonts w:cs="Times New Roman"/>
          <w:i/>
          <w:noProof/>
          <w:sz w:val="24"/>
        </w:rPr>
        <w:t>СПбГЭУ</w:t>
      </w:r>
      <w:r w:rsidRPr="002C0FD7">
        <w:rPr>
          <w:rFonts w:cs="Times New Roman"/>
          <w:noProof/>
          <w:sz w:val="24"/>
        </w:rPr>
        <w:t>),</w:t>
      </w:r>
    </w:p>
    <w:p w:rsidR="00ED3734" w:rsidRDefault="00ED3734" w:rsidP="00ED3734">
      <w:pPr>
        <w:spacing w:after="0" w:line="240" w:lineRule="auto"/>
        <w:jc w:val="right"/>
        <w:rPr>
          <w:rFonts w:cs="Times New Roman"/>
          <w:noProof/>
          <w:sz w:val="24"/>
        </w:rPr>
      </w:pPr>
      <w:r w:rsidRPr="002C0FD7">
        <w:rPr>
          <w:rFonts w:cs="Times New Roman"/>
          <w:noProof/>
          <w:sz w:val="24"/>
        </w:rPr>
        <w:t>191023</w:t>
      </w:r>
      <w:r w:rsidRPr="002C0FD7">
        <w:rPr>
          <w:rFonts w:cs="Times New Roman"/>
          <w:i/>
          <w:noProof/>
          <w:sz w:val="24"/>
        </w:rPr>
        <w:t xml:space="preserve">, Санкт-Петербург, ул. Садовая, </w:t>
      </w:r>
      <w:r w:rsidRPr="002C0FD7">
        <w:rPr>
          <w:rFonts w:cs="Times New Roman"/>
          <w:noProof/>
          <w:sz w:val="24"/>
        </w:rPr>
        <w:t>21</w:t>
      </w:r>
    </w:p>
    <w:p w:rsidR="00ED3734" w:rsidRDefault="00ED3734" w:rsidP="00ED3734">
      <w:pPr>
        <w:spacing w:after="0"/>
        <w:ind w:firstLine="709"/>
        <w:jc w:val="both"/>
      </w:pPr>
      <w:r>
        <w:t>В</w:t>
      </w:r>
      <w:r w:rsidRPr="00620EE9">
        <w:t xml:space="preserve"> </w:t>
      </w:r>
      <w:r>
        <w:t>статье рассказывается о роли жилищно-коммунальной сферы в современном обществе и необходимости подготовки высококвалифицированных специалистов.</w:t>
      </w:r>
    </w:p>
    <w:p w:rsidR="00ED3734" w:rsidRPr="00620EE9" w:rsidRDefault="00ED3734" w:rsidP="00ED3734">
      <w:pPr>
        <w:spacing w:after="0"/>
        <w:ind w:firstLine="709"/>
        <w:jc w:val="both"/>
      </w:pPr>
      <w:r w:rsidRPr="00620EE9">
        <w:rPr>
          <w:i/>
        </w:rPr>
        <w:t>Ключевые слова</w:t>
      </w:r>
      <w:r>
        <w:t>: жилищно-коммунальная сфера, высшее образование.</w:t>
      </w:r>
    </w:p>
    <w:p w:rsidR="00100362" w:rsidRDefault="00100362" w:rsidP="00421B8B">
      <w:pPr>
        <w:spacing w:after="0"/>
        <w:contextualSpacing/>
      </w:pPr>
    </w:p>
    <w:p w:rsidR="009113F8" w:rsidRPr="00E4145E" w:rsidRDefault="009113F8" w:rsidP="00421B8B">
      <w:pPr>
        <w:spacing w:after="0" w:line="240" w:lineRule="auto"/>
        <w:contextualSpacing/>
        <w:jc w:val="center"/>
        <w:rPr>
          <w:rFonts w:asciiTheme="majorHAnsi" w:hAnsiTheme="majorHAnsi"/>
          <w:b/>
          <w:caps/>
          <w:sz w:val="28"/>
          <w:szCs w:val="28"/>
        </w:rPr>
      </w:pPr>
      <w:r w:rsidRPr="00E4145E">
        <w:rPr>
          <w:rFonts w:asciiTheme="majorHAnsi" w:hAnsiTheme="majorHAnsi"/>
          <w:b/>
          <w:caps/>
          <w:sz w:val="28"/>
          <w:szCs w:val="28"/>
        </w:rPr>
        <w:t xml:space="preserve">определение диагностических </w:t>
      </w:r>
      <w:proofErr w:type="gramStart"/>
      <w:r w:rsidRPr="00E4145E">
        <w:rPr>
          <w:rFonts w:asciiTheme="majorHAnsi" w:hAnsiTheme="majorHAnsi"/>
          <w:b/>
          <w:caps/>
          <w:sz w:val="28"/>
          <w:szCs w:val="28"/>
        </w:rPr>
        <w:t>параметров технического состояния дросселей бытовых холодильных приборов компрессионного типа</w:t>
      </w:r>
      <w:proofErr w:type="gramEnd"/>
    </w:p>
    <w:p w:rsidR="009113F8" w:rsidRPr="00E4145E" w:rsidRDefault="009113F8" w:rsidP="00421B8B">
      <w:pPr>
        <w:spacing w:after="0" w:line="240" w:lineRule="auto"/>
        <w:contextualSpacing/>
        <w:jc w:val="center"/>
        <w:rPr>
          <w:rFonts w:asciiTheme="majorHAnsi" w:hAnsiTheme="majorHAnsi" w:cs="Times New Roman"/>
          <w:caps/>
          <w:sz w:val="28"/>
          <w:szCs w:val="28"/>
        </w:rPr>
      </w:pPr>
    </w:p>
    <w:p w:rsidR="009113F8" w:rsidRDefault="009113F8" w:rsidP="00421B8B">
      <w:pPr>
        <w:spacing w:after="0" w:line="240" w:lineRule="auto"/>
        <w:contextualSpacing/>
        <w:jc w:val="right"/>
        <w:rPr>
          <w:rFonts w:asciiTheme="majorHAnsi" w:hAnsiTheme="majorHAnsi" w:cs="Times New Roman"/>
          <w:sz w:val="28"/>
          <w:szCs w:val="28"/>
        </w:rPr>
      </w:pPr>
      <w:r w:rsidRPr="00E4145E">
        <w:rPr>
          <w:rFonts w:asciiTheme="majorHAnsi" w:hAnsiTheme="majorHAnsi" w:cs="Times New Roman"/>
          <w:sz w:val="28"/>
          <w:szCs w:val="28"/>
        </w:rPr>
        <w:t>А.В. Кожемяченко</w:t>
      </w:r>
      <w:proofErr w:type="gramStart"/>
      <w:r w:rsidRPr="00E4145E">
        <w:rPr>
          <w:rFonts w:asciiTheme="majorHAnsi" w:hAnsiTheme="majorHAnsi" w:cs="Times New Roman"/>
          <w:sz w:val="28"/>
          <w:szCs w:val="28"/>
          <w:vertAlign w:val="superscript"/>
        </w:rPr>
        <w:t>1</w:t>
      </w:r>
      <w:proofErr w:type="gramEnd"/>
      <w:r w:rsidRPr="00E4145E">
        <w:rPr>
          <w:rFonts w:asciiTheme="majorHAnsi" w:hAnsiTheme="majorHAnsi" w:cs="Times New Roman"/>
          <w:sz w:val="28"/>
          <w:szCs w:val="28"/>
        </w:rPr>
        <w:t>, А.В. Новиков</w:t>
      </w:r>
      <w:r w:rsidRPr="00E4145E">
        <w:rPr>
          <w:rFonts w:asciiTheme="majorHAnsi" w:hAnsiTheme="majorHAnsi" w:cs="Times New Roman"/>
          <w:sz w:val="28"/>
          <w:szCs w:val="28"/>
          <w:vertAlign w:val="superscript"/>
        </w:rPr>
        <w:t>2</w:t>
      </w:r>
    </w:p>
    <w:p w:rsidR="009113F8" w:rsidRPr="00E4145E" w:rsidRDefault="009113F8" w:rsidP="00421B8B">
      <w:pPr>
        <w:spacing w:after="0" w:line="240" w:lineRule="auto"/>
        <w:contextualSpacing/>
        <w:jc w:val="right"/>
        <w:rPr>
          <w:rFonts w:asciiTheme="majorHAnsi" w:hAnsiTheme="majorHAnsi" w:cs="Times New Roman"/>
          <w:sz w:val="28"/>
          <w:szCs w:val="28"/>
        </w:rPr>
      </w:pPr>
    </w:p>
    <w:p w:rsidR="009113F8" w:rsidRPr="00B72D67" w:rsidRDefault="009113F8" w:rsidP="00421B8B">
      <w:pPr>
        <w:spacing w:after="0" w:line="240" w:lineRule="auto"/>
        <w:contextualSpacing/>
        <w:jc w:val="right"/>
        <w:rPr>
          <w:rFonts w:cs="Times New Roman"/>
          <w:i/>
          <w:sz w:val="24"/>
        </w:rPr>
      </w:pPr>
      <w:r w:rsidRPr="00B72D67">
        <w:rPr>
          <w:rFonts w:cs="Times New Roman"/>
          <w:i/>
          <w:sz w:val="24"/>
        </w:rPr>
        <w:t xml:space="preserve">Институт сферы обслуживания и предпринимательства </w:t>
      </w:r>
      <w:r w:rsidRPr="00B72D67">
        <w:rPr>
          <w:rFonts w:cs="Times New Roman"/>
          <w:sz w:val="24"/>
        </w:rPr>
        <w:t>(</w:t>
      </w:r>
      <w:r w:rsidRPr="00B72D67">
        <w:rPr>
          <w:rFonts w:cs="Times New Roman"/>
          <w:i/>
          <w:sz w:val="24"/>
        </w:rPr>
        <w:t>филиал</w:t>
      </w:r>
      <w:r w:rsidRPr="00B72D67">
        <w:rPr>
          <w:rFonts w:cs="Times New Roman"/>
          <w:sz w:val="24"/>
        </w:rPr>
        <w:t>)</w:t>
      </w:r>
    </w:p>
    <w:p w:rsidR="009113F8" w:rsidRPr="00B72D67" w:rsidRDefault="009113F8" w:rsidP="00421B8B">
      <w:pPr>
        <w:spacing w:after="0" w:line="240" w:lineRule="auto"/>
        <w:contextualSpacing/>
        <w:jc w:val="right"/>
        <w:rPr>
          <w:rFonts w:cs="Times New Roman"/>
          <w:i/>
          <w:sz w:val="24"/>
        </w:rPr>
      </w:pPr>
      <w:r w:rsidRPr="00B72D67">
        <w:rPr>
          <w:rFonts w:cs="Times New Roman"/>
          <w:i/>
          <w:sz w:val="24"/>
        </w:rPr>
        <w:t xml:space="preserve">Донского государственного технического университета </w:t>
      </w:r>
      <w:r w:rsidRPr="00B72D67">
        <w:rPr>
          <w:rFonts w:cs="Times New Roman"/>
          <w:sz w:val="24"/>
        </w:rPr>
        <w:t>(</w:t>
      </w:r>
      <w:proofErr w:type="spellStart"/>
      <w:r w:rsidRPr="00B72D67">
        <w:rPr>
          <w:rFonts w:cs="Times New Roman"/>
          <w:i/>
          <w:sz w:val="24"/>
        </w:rPr>
        <w:t>ИСОиП</w:t>
      </w:r>
      <w:proofErr w:type="spellEnd"/>
      <w:r w:rsidRPr="00B72D67">
        <w:rPr>
          <w:rFonts w:cs="Times New Roman"/>
          <w:i/>
          <w:sz w:val="24"/>
        </w:rPr>
        <w:t xml:space="preserve"> </w:t>
      </w:r>
      <w:r w:rsidRPr="00B72D67">
        <w:rPr>
          <w:rFonts w:cs="Times New Roman"/>
          <w:sz w:val="24"/>
        </w:rPr>
        <w:t>(</w:t>
      </w:r>
      <w:r w:rsidRPr="00B72D67">
        <w:rPr>
          <w:rFonts w:cs="Times New Roman"/>
          <w:i/>
          <w:sz w:val="24"/>
        </w:rPr>
        <w:t>филиал</w:t>
      </w:r>
      <w:r w:rsidRPr="00B72D67">
        <w:rPr>
          <w:rFonts w:cs="Times New Roman"/>
          <w:sz w:val="24"/>
        </w:rPr>
        <w:t xml:space="preserve">) </w:t>
      </w:r>
      <w:r w:rsidRPr="00B72D67">
        <w:rPr>
          <w:rFonts w:cs="Times New Roman"/>
          <w:i/>
          <w:sz w:val="24"/>
        </w:rPr>
        <w:t>ДГТУ</w:t>
      </w:r>
      <w:r w:rsidRPr="00B72D67">
        <w:rPr>
          <w:rFonts w:cs="Times New Roman"/>
          <w:sz w:val="24"/>
        </w:rPr>
        <w:t>)</w:t>
      </w:r>
      <w:r w:rsidRPr="00B72D67">
        <w:rPr>
          <w:rFonts w:cs="Times New Roman"/>
          <w:i/>
          <w:sz w:val="24"/>
        </w:rPr>
        <w:t>,</w:t>
      </w:r>
    </w:p>
    <w:p w:rsidR="009113F8" w:rsidRPr="00B72D67" w:rsidRDefault="009113F8" w:rsidP="00421B8B">
      <w:pPr>
        <w:spacing w:after="0" w:line="240" w:lineRule="auto"/>
        <w:contextualSpacing/>
        <w:jc w:val="right"/>
        <w:rPr>
          <w:rFonts w:cs="Times New Roman"/>
          <w:sz w:val="24"/>
        </w:rPr>
      </w:pPr>
      <w:r w:rsidRPr="00B72D67">
        <w:rPr>
          <w:rFonts w:cs="Times New Roman"/>
          <w:sz w:val="24"/>
        </w:rPr>
        <w:t>346500,</w:t>
      </w:r>
      <w:r w:rsidRPr="00B72D67">
        <w:rPr>
          <w:rFonts w:cs="Times New Roman"/>
          <w:i/>
          <w:sz w:val="24"/>
        </w:rPr>
        <w:t xml:space="preserve"> Шахты, ул. Шевченко, </w:t>
      </w:r>
      <w:r w:rsidRPr="00B72D67">
        <w:rPr>
          <w:rFonts w:cs="Times New Roman"/>
          <w:sz w:val="24"/>
        </w:rPr>
        <w:t>147</w:t>
      </w:r>
    </w:p>
    <w:p w:rsidR="009113F8" w:rsidRPr="00E4145E" w:rsidRDefault="009113F8" w:rsidP="00421B8B">
      <w:pPr>
        <w:spacing w:after="0" w:line="240" w:lineRule="auto"/>
        <w:contextualSpacing/>
        <w:rPr>
          <w:rFonts w:cs="Times New Roman"/>
        </w:rPr>
      </w:pPr>
    </w:p>
    <w:p w:rsidR="009113F8" w:rsidRPr="00E4145E" w:rsidRDefault="009113F8" w:rsidP="00421B8B">
      <w:pPr>
        <w:spacing w:after="0" w:line="240" w:lineRule="auto"/>
        <w:ind w:firstLine="709"/>
        <w:contextualSpacing/>
        <w:jc w:val="both"/>
        <w:rPr>
          <w:rFonts w:cs="Times New Roman"/>
          <w:sz w:val="20"/>
        </w:rPr>
      </w:pPr>
      <w:r w:rsidRPr="00E4145E">
        <w:rPr>
          <w:rFonts w:cs="Times New Roman"/>
          <w:sz w:val="20"/>
        </w:rPr>
        <w:t>В статье рассмотрены эксплуатационные факторы</w:t>
      </w:r>
      <w:r>
        <w:rPr>
          <w:rFonts w:cs="Times New Roman"/>
          <w:sz w:val="20"/>
        </w:rPr>
        <w:t>,</w:t>
      </w:r>
      <w:r w:rsidRPr="00E4145E">
        <w:rPr>
          <w:rFonts w:cs="Times New Roman"/>
          <w:sz w:val="20"/>
        </w:rPr>
        <w:t xml:space="preserve"> влияющие на ухудшения технического состояния бытовых холодильных приборов компрессионного типа в процессе эксплуатации. Исследован теоретический цикл работы </w:t>
      </w:r>
      <w:proofErr w:type="spellStart"/>
      <w:r w:rsidRPr="00E4145E">
        <w:rPr>
          <w:rFonts w:cs="Times New Roman"/>
          <w:sz w:val="20"/>
        </w:rPr>
        <w:t>капилярной</w:t>
      </w:r>
      <w:proofErr w:type="spellEnd"/>
      <w:r w:rsidRPr="00E4145E">
        <w:rPr>
          <w:rFonts w:cs="Times New Roman"/>
          <w:sz w:val="20"/>
        </w:rPr>
        <w:t xml:space="preserve"> трубки бытового холодильного прибора в условиях изменения ее проходимости вследствие засорения эксплуатационными отложениями. Получены предельно допустимые значения изменения ее температуры в вышеуказанных условиях. </w:t>
      </w:r>
    </w:p>
    <w:p w:rsidR="009113F8" w:rsidRPr="00E4145E" w:rsidRDefault="009113F8" w:rsidP="00421B8B">
      <w:pPr>
        <w:spacing w:after="0" w:line="240" w:lineRule="auto"/>
        <w:contextualSpacing/>
        <w:jc w:val="both"/>
        <w:rPr>
          <w:rFonts w:cs="Times New Roman"/>
          <w:sz w:val="20"/>
        </w:rPr>
      </w:pPr>
      <w:r w:rsidRPr="00E4145E">
        <w:rPr>
          <w:rFonts w:cs="Times New Roman"/>
          <w:i/>
          <w:sz w:val="20"/>
        </w:rPr>
        <w:tab/>
        <w:t>Ключевые слова:</w:t>
      </w:r>
      <w:r w:rsidRPr="00E4145E">
        <w:rPr>
          <w:rFonts w:cs="Times New Roman"/>
          <w:sz w:val="20"/>
        </w:rPr>
        <w:t xml:space="preserve"> бытовой холодильный прибор, эксплуатационный фактор, теоретический цикл, диагностический параметр, техническое состояние.</w:t>
      </w:r>
    </w:p>
    <w:p w:rsidR="009113F8" w:rsidRPr="00E4145E" w:rsidRDefault="009113F8" w:rsidP="00421B8B">
      <w:pPr>
        <w:spacing w:after="0" w:line="240" w:lineRule="auto"/>
        <w:contextualSpacing/>
        <w:rPr>
          <w:rFonts w:cs="Times New Roman"/>
        </w:rPr>
      </w:pPr>
    </w:p>
    <w:p w:rsidR="009113F8" w:rsidRPr="00C13DBC" w:rsidRDefault="009113F8" w:rsidP="00421B8B">
      <w:pPr>
        <w:spacing w:after="0" w:line="240" w:lineRule="auto"/>
        <w:contextualSpacing/>
        <w:jc w:val="center"/>
        <w:rPr>
          <w:rFonts w:asciiTheme="majorHAnsi" w:hAnsiTheme="majorHAnsi" w:cs="Times New Roman"/>
          <w:b/>
          <w:sz w:val="28"/>
        </w:rPr>
      </w:pPr>
      <w:r w:rsidRPr="00C13DBC">
        <w:rPr>
          <w:rFonts w:asciiTheme="majorHAnsi" w:hAnsiTheme="majorHAnsi" w:cs="Times New Roman"/>
          <w:b/>
          <w:sz w:val="28"/>
        </w:rPr>
        <w:t>СПЕЦИАЛИЗИРОВАННОЕ УСТРОЙСТВО ДЛЯ ИССЛЕДОВАНИЯ ЗАКОНА ПОДАЧИ ТОПЛИВА В СИСТЕМАХ ПИТАНИЯ ДИЗЕЛЕЙ</w:t>
      </w:r>
    </w:p>
    <w:p w:rsidR="009113F8" w:rsidRPr="00C13DBC" w:rsidRDefault="009113F8" w:rsidP="00421B8B">
      <w:pPr>
        <w:spacing w:after="0" w:line="240" w:lineRule="auto"/>
        <w:ind w:firstLine="709"/>
        <w:contextualSpacing/>
        <w:jc w:val="center"/>
        <w:rPr>
          <w:rFonts w:cs="Times New Roman"/>
          <w:b/>
          <w:sz w:val="28"/>
        </w:rPr>
      </w:pPr>
    </w:p>
    <w:p w:rsidR="009113F8" w:rsidRDefault="009113F8" w:rsidP="00421B8B">
      <w:pPr>
        <w:spacing w:after="0" w:line="240" w:lineRule="auto"/>
        <w:contextualSpacing/>
        <w:jc w:val="right"/>
        <w:rPr>
          <w:rFonts w:cs="Times New Roman"/>
          <w:sz w:val="28"/>
          <w:vertAlign w:val="superscript"/>
        </w:rPr>
      </w:pPr>
      <w:r w:rsidRPr="00C13DBC">
        <w:rPr>
          <w:rFonts w:asciiTheme="majorHAnsi" w:hAnsiTheme="majorHAnsi" w:cs="Times New Roman"/>
          <w:sz w:val="28"/>
        </w:rPr>
        <w:t>А.В. Неговора</w:t>
      </w:r>
      <w:proofErr w:type="gramStart"/>
      <w:r w:rsidRPr="00C13DBC">
        <w:rPr>
          <w:rFonts w:asciiTheme="majorHAnsi" w:hAnsiTheme="majorHAnsi" w:cs="Times New Roman"/>
          <w:sz w:val="28"/>
          <w:vertAlign w:val="superscript"/>
        </w:rPr>
        <w:t>1</w:t>
      </w:r>
      <w:proofErr w:type="gramEnd"/>
      <w:r w:rsidRPr="00C13DBC">
        <w:rPr>
          <w:rFonts w:asciiTheme="majorHAnsi" w:hAnsiTheme="majorHAnsi" w:cs="Times New Roman"/>
          <w:sz w:val="28"/>
        </w:rPr>
        <w:t>, А.И. Низамутдинов</w:t>
      </w:r>
      <w:r w:rsidRPr="00C13DBC">
        <w:rPr>
          <w:rFonts w:asciiTheme="majorHAnsi" w:hAnsiTheme="majorHAnsi" w:cs="Times New Roman"/>
          <w:sz w:val="28"/>
          <w:vertAlign w:val="superscript"/>
        </w:rPr>
        <w:t>2</w:t>
      </w:r>
      <w:r w:rsidRPr="00C13DBC">
        <w:rPr>
          <w:rFonts w:asciiTheme="majorHAnsi" w:hAnsiTheme="majorHAnsi" w:cs="Times New Roman"/>
          <w:sz w:val="28"/>
        </w:rPr>
        <w:t>, Р.Т. Хакимов</w:t>
      </w:r>
      <w:r>
        <w:rPr>
          <w:rFonts w:cs="Times New Roman"/>
          <w:sz w:val="28"/>
          <w:vertAlign w:val="superscript"/>
        </w:rPr>
        <w:t>3</w:t>
      </w:r>
    </w:p>
    <w:p w:rsidR="009113F8" w:rsidRPr="00B72D67" w:rsidRDefault="009113F8" w:rsidP="00421B8B">
      <w:pPr>
        <w:spacing w:after="0" w:line="240" w:lineRule="auto"/>
        <w:contextualSpacing/>
        <w:jc w:val="right"/>
        <w:rPr>
          <w:rFonts w:cs="Times New Roman"/>
          <w:sz w:val="32"/>
          <w:vertAlign w:val="superscript"/>
        </w:rPr>
      </w:pPr>
    </w:p>
    <w:p w:rsidR="009113F8" w:rsidRPr="00B72D67" w:rsidRDefault="009113F8" w:rsidP="00421B8B">
      <w:pPr>
        <w:spacing w:after="0" w:line="240" w:lineRule="auto"/>
        <w:contextualSpacing/>
        <w:jc w:val="right"/>
        <w:rPr>
          <w:rFonts w:cs="Times New Roman"/>
          <w:i/>
          <w:sz w:val="24"/>
          <w:szCs w:val="24"/>
        </w:rPr>
      </w:pPr>
      <w:r w:rsidRPr="00B72D67">
        <w:rPr>
          <w:rFonts w:cs="Times New Roman"/>
          <w:sz w:val="24"/>
          <w:szCs w:val="24"/>
          <w:vertAlign w:val="superscript"/>
        </w:rPr>
        <w:t>1,2</w:t>
      </w:r>
      <w:r w:rsidRPr="00B72D67">
        <w:rPr>
          <w:rFonts w:cs="Times New Roman"/>
          <w:i/>
          <w:sz w:val="24"/>
          <w:szCs w:val="24"/>
        </w:rPr>
        <w:t xml:space="preserve">Башкирский государственный аграрный университет </w:t>
      </w:r>
      <w:r w:rsidRPr="00B72D67">
        <w:rPr>
          <w:rFonts w:cs="Times New Roman"/>
          <w:sz w:val="24"/>
          <w:szCs w:val="24"/>
        </w:rPr>
        <w:t>(</w:t>
      </w:r>
      <w:r w:rsidRPr="00B72D67">
        <w:rPr>
          <w:rFonts w:cs="Times New Roman"/>
          <w:i/>
          <w:sz w:val="24"/>
          <w:szCs w:val="24"/>
        </w:rPr>
        <w:t>БГАУ</w:t>
      </w:r>
      <w:r w:rsidRPr="00B72D67">
        <w:rPr>
          <w:rFonts w:cs="Times New Roman"/>
          <w:sz w:val="24"/>
          <w:szCs w:val="24"/>
        </w:rPr>
        <w:t>),</w:t>
      </w:r>
    </w:p>
    <w:p w:rsidR="009113F8" w:rsidRPr="00B72D67" w:rsidRDefault="009113F8" w:rsidP="00421B8B">
      <w:pPr>
        <w:spacing w:after="0" w:line="240" w:lineRule="auto"/>
        <w:contextualSpacing/>
        <w:jc w:val="right"/>
        <w:rPr>
          <w:rFonts w:cs="Times New Roman"/>
          <w:i/>
          <w:sz w:val="24"/>
          <w:szCs w:val="24"/>
        </w:rPr>
      </w:pPr>
      <w:r w:rsidRPr="00B72D67">
        <w:rPr>
          <w:rFonts w:cs="Times New Roman"/>
          <w:sz w:val="24"/>
          <w:szCs w:val="24"/>
        </w:rPr>
        <w:t>450001,</w:t>
      </w:r>
      <w:r w:rsidRPr="00B72D67">
        <w:rPr>
          <w:rFonts w:cs="Times New Roman"/>
          <w:i/>
          <w:sz w:val="24"/>
          <w:szCs w:val="24"/>
        </w:rPr>
        <w:t xml:space="preserve"> г. Уфа, ул. </w:t>
      </w:r>
      <w:r w:rsidRPr="00B72D67">
        <w:rPr>
          <w:rFonts w:cs="Times New Roman"/>
          <w:sz w:val="24"/>
          <w:szCs w:val="24"/>
        </w:rPr>
        <w:t>50</w:t>
      </w:r>
      <w:r w:rsidRPr="00B72D67">
        <w:rPr>
          <w:rFonts w:cs="Times New Roman"/>
          <w:i/>
          <w:sz w:val="24"/>
          <w:szCs w:val="24"/>
        </w:rPr>
        <w:t>-летия Октября</w:t>
      </w:r>
      <w:r w:rsidRPr="00B72D67">
        <w:rPr>
          <w:rFonts w:cs="Times New Roman"/>
          <w:sz w:val="24"/>
          <w:szCs w:val="24"/>
        </w:rPr>
        <w:t>, 34</w:t>
      </w:r>
      <w:r w:rsidRPr="00B72D67">
        <w:rPr>
          <w:rFonts w:cs="Times New Roman"/>
          <w:i/>
          <w:sz w:val="24"/>
          <w:szCs w:val="24"/>
        </w:rPr>
        <w:t>;</w:t>
      </w:r>
    </w:p>
    <w:p w:rsidR="009113F8" w:rsidRPr="00B72D67" w:rsidRDefault="009113F8" w:rsidP="00421B8B">
      <w:pPr>
        <w:spacing w:after="0" w:line="240" w:lineRule="auto"/>
        <w:contextualSpacing/>
        <w:jc w:val="right"/>
        <w:rPr>
          <w:rFonts w:cs="Times New Roman"/>
          <w:i/>
          <w:sz w:val="24"/>
          <w:szCs w:val="24"/>
        </w:rPr>
      </w:pPr>
      <w:r w:rsidRPr="00B72D67">
        <w:rPr>
          <w:rFonts w:cs="Times New Roman"/>
          <w:sz w:val="24"/>
          <w:szCs w:val="24"/>
          <w:vertAlign w:val="superscript"/>
        </w:rPr>
        <w:t>3</w:t>
      </w:r>
      <w:r w:rsidRPr="00B72D67">
        <w:rPr>
          <w:rFonts w:cs="Times New Roman"/>
          <w:i/>
          <w:sz w:val="24"/>
          <w:szCs w:val="24"/>
        </w:rPr>
        <w:t xml:space="preserve">Санкт-Петербургский государственный экономический университет </w:t>
      </w:r>
      <w:r w:rsidRPr="00B72D67">
        <w:rPr>
          <w:rFonts w:cs="Times New Roman"/>
          <w:sz w:val="24"/>
          <w:szCs w:val="24"/>
        </w:rPr>
        <w:t>(</w:t>
      </w:r>
      <w:proofErr w:type="spellStart"/>
      <w:r w:rsidRPr="00B72D67">
        <w:rPr>
          <w:rFonts w:cs="Times New Roman"/>
          <w:i/>
          <w:sz w:val="24"/>
          <w:szCs w:val="24"/>
        </w:rPr>
        <w:t>СПбГЭУ</w:t>
      </w:r>
      <w:proofErr w:type="spellEnd"/>
      <w:r w:rsidRPr="00B72D67">
        <w:rPr>
          <w:rFonts w:cs="Times New Roman"/>
          <w:sz w:val="24"/>
          <w:szCs w:val="24"/>
        </w:rPr>
        <w:t>)</w:t>
      </w:r>
    </w:p>
    <w:p w:rsidR="009113F8" w:rsidRPr="00B72D67" w:rsidRDefault="009113F8" w:rsidP="00421B8B">
      <w:pPr>
        <w:spacing w:after="0" w:line="240" w:lineRule="auto"/>
        <w:ind w:firstLine="709"/>
        <w:contextualSpacing/>
        <w:jc w:val="right"/>
        <w:rPr>
          <w:rFonts w:cs="Times New Roman"/>
          <w:i/>
          <w:sz w:val="24"/>
          <w:szCs w:val="24"/>
        </w:rPr>
      </w:pPr>
      <w:r w:rsidRPr="00B72D67">
        <w:rPr>
          <w:rFonts w:cs="Times New Roman"/>
          <w:sz w:val="24"/>
          <w:szCs w:val="24"/>
        </w:rPr>
        <w:t>191023</w:t>
      </w:r>
      <w:r w:rsidRPr="00B72D67">
        <w:rPr>
          <w:rFonts w:cs="Times New Roman"/>
          <w:i/>
          <w:sz w:val="24"/>
          <w:szCs w:val="24"/>
        </w:rPr>
        <w:t xml:space="preserve">, г. Санкт-Петербург, ул. </w:t>
      </w:r>
      <w:proofErr w:type="gramStart"/>
      <w:r w:rsidRPr="00B72D67">
        <w:rPr>
          <w:rFonts w:cs="Times New Roman"/>
          <w:i/>
          <w:sz w:val="24"/>
          <w:szCs w:val="24"/>
        </w:rPr>
        <w:t>Садовая</w:t>
      </w:r>
      <w:proofErr w:type="gramEnd"/>
      <w:r w:rsidRPr="00B72D67">
        <w:rPr>
          <w:rFonts w:cs="Times New Roman"/>
          <w:i/>
          <w:sz w:val="24"/>
          <w:szCs w:val="24"/>
        </w:rPr>
        <w:t xml:space="preserve">, </w:t>
      </w:r>
      <w:r w:rsidRPr="00B72D67">
        <w:rPr>
          <w:rFonts w:cs="Times New Roman"/>
          <w:sz w:val="24"/>
          <w:szCs w:val="24"/>
        </w:rPr>
        <w:t>21</w:t>
      </w:r>
      <w:r w:rsidRPr="00B72D67">
        <w:rPr>
          <w:rFonts w:cs="Times New Roman"/>
          <w:i/>
          <w:sz w:val="24"/>
          <w:szCs w:val="24"/>
        </w:rPr>
        <w:t>.</w:t>
      </w:r>
    </w:p>
    <w:p w:rsidR="009113F8" w:rsidRPr="0008740C" w:rsidRDefault="009113F8" w:rsidP="00421B8B">
      <w:pPr>
        <w:spacing w:after="0" w:line="240" w:lineRule="auto"/>
        <w:ind w:firstLine="709"/>
        <w:contextualSpacing/>
        <w:jc w:val="right"/>
        <w:rPr>
          <w:rFonts w:cs="Times New Roman"/>
        </w:rPr>
      </w:pPr>
    </w:p>
    <w:p w:rsidR="009113F8" w:rsidRPr="00C13DBC" w:rsidRDefault="009113F8" w:rsidP="00421B8B">
      <w:pPr>
        <w:spacing w:after="0" w:line="240" w:lineRule="auto"/>
        <w:ind w:firstLine="709"/>
        <w:contextualSpacing/>
        <w:jc w:val="both"/>
        <w:rPr>
          <w:rFonts w:cs="Times New Roman"/>
          <w:sz w:val="20"/>
        </w:rPr>
      </w:pPr>
      <w:r w:rsidRPr="00C13DBC">
        <w:rPr>
          <w:rFonts w:cs="Times New Roman"/>
          <w:sz w:val="20"/>
        </w:rPr>
        <w:t xml:space="preserve">Исследование основных показателей закона топливоподачи в системах питания </w:t>
      </w:r>
      <w:proofErr w:type="gramStart"/>
      <w:r w:rsidRPr="00C13DBC">
        <w:rPr>
          <w:rFonts w:cs="Times New Roman"/>
          <w:sz w:val="20"/>
        </w:rPr>
        <w:t>дизелей</w:t>
      </w:r>
      <w:proofErr w:type="gramEnd"/>
      <w:r w:rsidRPr="00C13DBC">
        <w:rPr>
          <w:rFonts w:cs="Times New Roman"/>
          <w:sz w:val="20"/>
        </w:rPr>
        <w:t xml:space="preserve"> по средством специализированного устройства разработанного на кафедре «Автомобили и тракторы» БГАУ, для определения цикловой подачи путем измерения интенсивности волн давления, распространяющихся в длинном измерительном трубопроводе.</w:t>
      </w:r>
    </w:p>
    <w:p w:rsidR="009113F8" w:rsidRPr="00C13DBC" w:rsidRDefault="009113F8" w:rsidP="00421B8B">
      <w:pPr>
        <w:spacing w:after="0" w:line="240" w:lineRule="auto"/>
        <w:ind w:firstLine="709"/>
        <w:contextualSpacing/>
        <w:jc w:val="both"/>
        <w:rPr>
          <w:rFonts w:cs="Times New Roman"/>
          <w:sz w:val="20"/>
        </w:rPr>
      </w:pPr>
      <w:r w:rsidRPr="00C13DBC">
        <w:rPr>
          <w:rFonts w:cs="Times New Roman"/>
          <w:i/>
          <w:sz w:val="20"/>
        </w:rPr>
        <w:t>Ключевые слова</w:t>
      </w:r>
      <w:r w:rsidRPr="00C13DBC">
        <w:rPr>
          <w:rFonts w:cs="Times New Roman"/>
          <w:sz w:val="20"/>
        </w:rPr>
        <w:t>: устройство, дизель, топливоподающая система, форсунка, впрыск, модель.</w:t>
      </w:r>
    </w:p>
    <w:p w:rsidR="009113F8" w:rsidRPr="0008740C" w:rsidRDefault="009113F8" w:rsidP="00421B8B">
      <w:pPr>
        <w:spacing w:after="0" w:line="240" w:lineRule="auto"/>
        <w:ind w:firstLine="709"/>
        <w:contextualSpacing/>
        <w:jc w:val="both"/>
        <w:rPr>
          <w:rFonts w:cs="Times New Roman"/>
        </w:rPr>
      </w:pPr>
    </w:p>
    <w:p w:rsidR="009113F8" w:rsidRDefault="009113F8" w:rsidP="00421B8B">
      <w:pPr>
        <w:spacing w:after="0" w:line="240" w:lineRule="auto"/>
        <w:contextualSpacing/>
        <w:jc w:val="center"/>
        <w:rPr>
          <w:rFonts w:asciiTheme="majorHAnsi" w:hAnsiTheme="majorHAnsi"/>
          <w:b/>
          <w:sz w:val="28"/>
        </w:rPr>
      </w:pPr>
      <w:r w:rsidRPr="007E0E8D">
        <w:rPr>
          <w:rFonts w:asciiTheme="majorHAnsi" w:hAnsiTheme="majorHAnsi"/>
          <w:b/>
          <w:sz w:val="28"/>
        </w:rPr>
        <w:t xml:space="preserve">ОЦЕНКА </w:t>
      </w:r>
      <w:r>
        <w:rPr>
          <w:rFonts w:asciiTheme="majorHAnsi" w:hAnsiTheme="majorHAnsi"/>
          <w:b/>
          <w:sz w:val="28"/>
        </w:rPr>
        <w:t xml:space="preserve">ЖЕСТКОСТИ </w:t>
      </w:r>
      <w:r w:rsidRPr="007E0E8D">
        <w:rPr>
          <w:rFonts w:asciiTheme="majorHAnsi" w:hAnsiTheme="majorHAnsi"/>
          <w:b/>
          <w:sz w:val="28"/>
        </w:rPr>
        <w:t xml:space="preserve">КЛИМАТОЛОГИЧЕСКИХ ФАКТОРОВ </w:t>
      </w:r>
      <w:r>
        <w:rPr>
          <w:rFonts w:asciiTheme="majorHAnsi" w:hAnsiTheme="majorHAnsi"/>
          <w:b/>
          <w:sz w:val="28"/>
        </w:rPr>
        <w:t xml:space="preserve">ПРИ ЭКСПЛУАТАЦИИ ТРАНСПОРТНЫХ СРЕДСТВ В </w:t>
      </w:r>
      <w:r w:rsidRPr="007E0E8D">
        <w:rPr>
          <w:rFonts w:asciiTheme="majorHAnsi" w:hAnsiTheme="majorHAnsi"/>
          <w:b/>
          <w:sz w:val="28"/>
        </w:rPr>
        <w:t>СЕВЕРО-ЗАПАДНО</w:t>
      </w:r>
      <w:r>
        <w:rPr>
          <w:rFonts w:asciiTheme="majorHAnsi" w:hAnsiTheme="majorHAnsi"/>
          <w:b/>
          <w:sz w:val="28"/>
        </w:rPr>
        <w:t>М</w:t>
      </w:r>
      <w:r w:rsidRPr="007E0E8D">
        <w:rPr>
          <w:rFonts w:asciiTheme="majorHAnsi" w:hAnsiTheme="majorHAnsi"/>
          <w:b/>
          <w:sz w:val="28"/>
        </w:rPr>
        <w:t xml:space="preserve"> ФЕДЕРАЛЬНО</w:t>
      </w:r>
      <w:r>
        <w:rPr>
          <w:rFonts w:asciiTheme="majorHAnsi" w:hAnsiTheme="majorHAnsi"/>
          <w:b/>
          <w:sz w:val="28"/>
        </w:rPr>
        <w:t>М</w:t>
      </w:r>
      <w:r w:rsidRPr="007E0E8D">
        <w:rPr>
          <w:rFonts w:asciiTheme="majorHAnsi" w:hAnsiTheme="majorHAnsi"/>
          <w:b/>
          <w:sz w:val="28"/>
        </w:rPr>
        <w:t xml:space="preserve"> ОКРУГ</w:t>
      </w:r>
      <w:r>
        <w:rPr>
          <w:rFonts w:asciiTheme="majorHAnsi" w:hAnsiTheme="majorHAnsi"/>
          <w:b/>
          <w:sz w:val="28"/>
        </w:rPr>
        <w:t>Е</w:t>
      </w:r>
    </w:p>
    <w:p w:rsidR="009113F8" w:rsidRDefault="009113F8" w:rsidP="00421B8B">
      <w:pPr>
        <w:spacing w:after="0" w:line="240" w:lineRule="auto"/>
        <w:contextualSpacing/>
        <w:jc w:val="center"/>
        <w:rPr>
          <w:rFonts w:asciiTheme="majorHAnsi" w:hAnsiTheme="majorHAnsi"/>
          <w:b/>
          <w:sz w:val="28"/>
        </w:rPr>
      </w:pPr>
    </w:p>
    <w:p w:rsidR="009113F8" w:rsidRDefault="009113F8" w:rsidP="00421B8B">
      <w:pPr>
        <w:spacing w:after="0" w:line="240" w:lineRule="auto"/>
        <w:contextualSpacing/>
        <w:jc w:val="right"/>
        <w:rPr>
          <w:rFonts w:asciiTheme="majorHAnsi" w:hAnsiTheme="majorHAnsi"/>
          <w:sz w:val="28"/>
          <w:szCs w:val="28"/>
          <w:vertAlign w:val="superscript"/>
        </w:rPr>
      </w:pPr>
      <w:r w:rsidRPr="007E0E8D">
        <w:rPr>
          <w:rFonts w:asciiTheme="majorHAnsi" w:hAnsiTheme="majorHAnsi"/>
          <w:sz w:val="28"/>
          <w:szCs w:val="28"/>
        </w:rPr>
        <w:t>А.Г. Морозов</w:t>
      </w:r>
      <w:proofErr w:type="gramStart"/>
      <w:r w:rsidRPr="007E0E8D">
        <w:rPr>
          <w:rFonts w:asciiTheme="majorHAnsi" w:hAnsiTheme="majorHAnsi"/>
          <w:sz w:val="28"/>
          <w:szCs w:val="28"/>
          <w:vertAlign w:val="superscript"/>
        </w:rPr>
        <w:t>1</w:t>
      </w:r>
      <w:proofErr w:type="gramEnd"/>
      <w:r>
        <w:rPr>
          <w:rFonts w:asciiTheme="majorHAnsi" w:hAnsiTheme="majorHAnsi"/>
          <w:sz w:val="28"/>
          <w:szCs w:val="28"/>
        </w:rPr>
        <w:t>,</w:t>
      </w:r>
      <w:r w:rsidRPr="007E0E8D">
        <w:rPr>
          <w:rFonts w:asciiTheme="majorHAnsi" w:hAnsiTheme="majorHAnsi"/>
          <w:sz w:val="28"/>
          <w:szCs w:val="28"/>
        </w:rPr>
        <w:t xml:space="preserve"> А.А. Колосов</w:t>
      </w:r>
      <w:r w:rsidRPr="007E0E8D">
        <w:rPr>
          <w:rFonts w:asciiTheme="majorHAnsi" w:hAnsiTheme="majorHAnsi"/>
          <w:sz w:val="28"/>
          <w:szCs w:val="28"/>
          <w:vertAlign w:val="superscript"/>
        </w:rPr>
        <w:t>2</w:t>
      </w:r>
    </w:p>
    <w:p w:rsidR="009113F8" w:rsidRPr="007E0E8D" w:rsidRDefault="009113F8" w:rsidP="00421B8B">
      <w:pPr>
        <w:spacing w:after="0" w:line="240" w:lineRule="auto"/>
        <w:contextualSpacing/>
        <w:jc w:val="right"/>
        <w:rPr>
          <w:rFonts w:asciiTheme="majorHAnsi" w:hAnsiTheme="majorHAnsi"/>
          <w:sz w:val="28"/>
        </w:rPr>
      </w:pPr>
    </w:p>
    <w:p w:rsidR="009113F8" w:rsidRPr="00B72D67" w:rsidRDefault="009113F8" w:rsidP="00421B8B">
      <w:pPr>
        <w:spacing w:after="0" w:line="240" w:lineRule="auto"/>
        <w:contextualSpacing/>
        <w:jc w:val="right"/>
        <w:rPr>
          <w:rFonts w:cs="Times New Roman"/>
          <w:i/>
          <w:sz w:val="24"/>
          <w:szCs w:val="24"/>
        </w:rPr>
      </w:pPr>
      <w:r w:rsidRPr="00B72D67">
        <w:rPr>
          <w:rFonts w:cs="Times New Roman"/>
          <w:sz w:val="24"/>
          <w:szCs w:val="24"/>
          <w:vertAlign w:val="superscript"/>
        </w:rPr>
        <w:t>3</w:t>
      </w:r>
      <w:r w:rsidRPr="00B72D67">
        <w:rPr>
          <w:rFonts w:cs="Times New Roman"/>
          <w:i/>
          <w:sz w:val="24"/>
          <w:szCs w:val="24"/>
        </w:rPr>
        <w:t xml:space="preserve">Санкт-Петербургский государственный экономический университет </w:t>
      </w:r>
      <w:r w:rsidRPr="00B72D67">
        <w:rPr>
          <w:rFonts w:cs="Times New Roman"/>
          <w:sz w:val="24"/>
          <w:szCs w:val="24"/>
        </w:rPr>
        <w:t>(</w:t>
      </w:r>
      <w:proofErr w:type="spellStart"/>
      <w:r w:rsidRPr="00B72D67">
        <w:rPr>
          <w:rFonts w:cs="Times New Roman"/>
          <w:i/>
          <w:sz w:val="24"/>
          <w:szCs w:val="24"/>
        </w:rPr>
        <w:t>СПбГЭУ</w:t>
      </w:r>
      <w:proofErr w:type="spellEnd"/>
      <w:r w:rsidRPr="00B72D67">
        <w:rPr>
          <w:rFonts w:cs="Times New Roman"/>
          <w:sz w:val="24"/>
          <w:szCs w:val="24"/>
        </w:rPr>
        <w:t>)</w:t>
      </w:r>
      <w:r>
        <w:rPr>
          <w:rFonts w:cs="Times New Roman"/>
          <w:sz w:val="24"/>
          <w:szCs w:val="24"/>
        </w:rPr>
        <w:t>,</w:t>
      </w:r>
    </w:p>
    <w:p w:rsidR="009113F8" w:rsidRPr="00B72D67" w:rsidRDefault="009113F8" w:rsidP="00421B8B">
      <w:pPr>
        <w:spacing w:after="0" w:line="240" w:lineRule="auto"/>
        <w:ind w:firstLine="709"/>
        <w:contextualSpacing/>
        <w:jc w:val="right"/>
        <w:rPr>
          <w:rFonts w:cs="Times New Roman"/>
          <w:i/>
          <w:sz w:val="24"/>
          <w:szCs w:val="24"/>
        </w:rPr>
      </w:pPr>
      <w:r w:rsidRPr="00B72D67">
        <w:rPr>
          <w:rFonts w:cs="Times New Roman"/>
          <w:sz w:val="24"/>
          <w:szCs w:val="24"/>
        </w:rPr>
        <w:t>191023</w:t>
      </w:r>
      <w:r w:rsidRPr="00B72D67">
        <w:rPr>
          <w:rFonts w:cs="Times New Roman"/>
          <w:i/>
          <w:sz w:val="24"/>
          <w:szCs w:val="24"/>
        </w:rPr>
        <w:t xml:space="preserve">, г. Санкт-Петербург, ул. </w:t>
      </w:r>
      <w:proofErr w:type="gramStart"/>
      <w:r w:rsidRPr="00B72D67">
        <w:rPr>
          <w:rFonts w:cs="Times New Roman"/>
          <w:i/>
          <w:sz w:val="24"/>
          <w:szCs w:val="24"/>
        </w:rPr>
        <w:t>Садовая</w:t>
      </w:r>
      <w:proofErr w:type="gramEnd"/>
      <w:r w:rsidRPr="00B72D67">
        <w:rPr>
          <w:rFonts w:cs="Times New Roman"/>
          <w:i/>
          <w:sz w:val="24"/>
          <w:szCs w:val="24"/>
        </w:rPr>
        <w:t xml:space="preserve">, </w:t>
      </w:r>
      <w:r w:rsidRPr="00B72D67">
        <w:rPr>
          <w:rFonts w:cs="Times New Roman"/>
          <w:sz w:val="24"/>
          <w:szCs w:val="24"/>
        </w:rPr>
        <w:t>21</w:t>
      </w:r>
      <w:r w:rsidRPr="00B72D67">
        <w:rPr>
          <w:rFonts w:cs="Times New Roman"/>
          <w:i/>
          <w:sz w:val="24"/>
          <w:szCs w:val="24"/>
        </w:rPr>
        <w:t>.</w:t>
      </w:r>
    </w:p>
    <w:p w:rsidR="009113F8" w:rsidRPr="007E0E8D" w:rsidRDefault="009113F8" w:rsidP="00421B8B">
      <w:pPr>
        <w:spacing w:after="0" w:line="240" w:lineRule="auto"/>
        <w:contextualSpacing/>
        <w:jc w:val="right"/>
        <w:rPr>
          <w:sz w:val="28"/>
          <w:szCs w:val="28"/>
        </w:rPr>
      </w:pPr>
    </w:p>
    <w:p w:rsidR="009113F8" w:rsidRPr="007E0E8D" w:rsidRDefault="009113F8" w:rsidP="00421B8B">
      <w:pPr>
        <w:spacing w:after="0" w:line="240" w:lineRule="auto"/>
        <w:ind w:firstLine="709"/>
        <w:contextualSpacing/>
        <w:jc w:val="both"/>
        <w:rPr>
          <w:rFonts w:cs="Times New Roman"/>
          <w:sz w:val="20"/>
        </w:rPr>
      </w:pPr>
      <w:r w:rsidRPr="007E0E8D">
        <w:rPr>
          <w:rFonts w:cs="Times New Roman"/>
          <w:sz w:val="20"/>
        </w:rPr>
        <w:t>Изучение технической жесткости холодного и жаркого климата Северо-Западного федерального округа для разработки и совершенствования технического обслуживания и ремонта транспортных средств.</w:t>
      </w:r>
    </w:p>
    <w:p w:rsidR="009113F8" w:rsidRPr="007E0E8D" w:rsidRDefault="009113F8" w:rsidP="00421B8B">
      <w:pPr>
        <w:spacing w:after="0" w:line="240" w:lineRule="auto"/>
        <w:ind w:firstLine="709"/>
        <w:contextualSpacing/>
        <w:jc w:val="both"/>
        <w:rPr>
          <w:rFonts w:cs="Times New Roman"/>
          <w:sz w:val="20"/>
        </w:rPr>
      </w:pPr>
      <w:r w:rsidRPr="007E0E8D">
        <w:rPr>
          <w:rFonts w:cs="Times New Roman"/>
          <w:i/>
          <w:sz w:val="20"/>
        </w:rPr>
        <w:t>Ключевые слова</w:t>
      </w:r>
      <w:r w:rsidRPr="007E0E8D">
        <w:rPr>
          <w:rFonts w:cs="Times New Roman"/>
          <w:sz w:val="20"/>
        </w:rPr>
        <w:t>:</w:t>
      </w:r>
      <w:r>
        <w:rPr>
          <w:rFonts w:cs="Times New Roman"/>
          <w:sz w:val="20"/>
        </w:rPr>
        <w:t xml:space="preserve"> </w:t>
      </w:r>
      <w:r w:rsidRPr="007E0E8D">
        <w:rPr>
          <w:rFonts w:cs="Times New Roman"/>
          <w:sz w:val="20"/>
        </w:rPr>
        <w:t>техническая жесткость климата, транспортные средства, районирование, надежность, техническое обслуживание.</w:t>
      </w:r>
    </w:p>
    <w:p w:rsidR="009113F8" w:rsidRPr="001F4ADE" w:rsidRDefault="009113F8" w:rsidP="00421B8B">
      <w:pPr>
        <w:spacing w:after="0" w:line="240" w:lineRule="auto"/>
        <w:ind w:firstLine="709"/>
        <w:contextualSpacing/>
        <w:jc w:val="center"/>
        <w:rPr>
          <w:rFonts w:asciiTheme="majorHAnsi" w:eastAsia="Calibri" w:hAnsiTheme="majorHAnsi" w:cs="Times New Roman"/>
          <w:b/>
          <w:caps/>
          <w:sz w:val="28"/>
        </w:rPr>
      </w:pPr>
      <w:r w:rsidRPr="001F4ADE">
        <w:rPr>
          <w:rFonts w:asciiTheme="majorHAnsi" w:eastAsia="Calibri" w:hAnsiTheme="majorHAnsi" w:cs="Times New Roman"/>
          <w:b/>
          <w:caps/>
          <w:sz w:val="28"/>
        </w:rPr>
        <w:t xml:space="preserve">Газоимпульсная обработка стальных витых пружин </w:t>
      </w:r>
    </w:p>
    <w:p w:rsidR="009113F8" w:rsidRPr="001F4ADE" w:rsidRDefault="009113F8" w:rsidP="00421B8B">
      <w:pPr>
        <w:spacing w:after="0" w:line="240" w:lineRule="auto"/>
        <w:ind w:firstLine="709"/>
        <w:contextualSpacing/>
        <w:jc w:val="center"/>
        <w:rPr>
          <w:rFonts w:asciiTheme="majorHAnsi" w:eastAsia="Calibri" w:hAnsiTheme="majorHAnsi" w:cs="Times New Roman"/>
          <w:caps/>
          <w:sz w:val="28"/>
        </w:rPr>
      </w:pPr>
    </w:p>
    <w:p w:rsidR="009113F8" w:rsidRPr="00DC7691" w:rsidRDefault="009113F8" w:rsidP="00421B8B">
      <w:pPr>
        <w:spacing w:after="0" w:line="240" w:lineRule="auto"/>
        <w:ind w:firstLine="709"/>
        <w:contextualSpacing/>
        <w:jc w:val="right"/>
        <w:rPr>
          <w:rFonts w:asciiTheme="majorHAnsi" w:eastAsia="Calibri" w:hAnsiTheme="majorHAnsi" w:cs="Times New Roman"/>
          <w:sz w:val="28"/>
          <w:vertAlign w:val="superscript"/>
        </w:rPr>
      </w:pPr>
      <w:r w:rsidRPr="001F4ADE">
        <w:rPr>
          <w:rFonts w:asciiTheme="majorHAnsi" w:eastAsia="Calibri" w:hAnsiTheme="majorHAnsi" w:cs="Times New Roman"/>
          <w:caps/>
          <w:sz w:val="28"/>
        </w:rPr>
        <w:t>д.а. И</w:t>
      </w:r>
      <w:r w:rsidRPr="001F4ADE">
        <w:rPr>
          <w:rFonts w:asciiTheme="majorHAnsi" w:eastAsia="Calibri" w:hAnsiTheme="majorHAnsi" w:cs="Times New Roman"/>
          <w:sz w:val="28"/>
        </w:rPr>
        <w:t>ванов</w:t>
      </w:r>
      <w:proofErr w:type="gramStart"/>
      <w:r>
        <w:rPr>
          <w:rFonts w:asciiTheme="majorHAnsi" w:eastAsia="Calibri" w:hAnsiTheme="majorHAnsi" w:cs="Times New Roman"/>
          <w:sz w:val="28"/>
          <w:vertAlign w:val="superscript"/>
        </w:rPr>
        <w:t>1</w:t>
      </w:r>
      <w:proofErr w:type="gramEnd"/>
      <w:r w:rsidRPr="001F4ADE">
        <w:rPr>
          <w:rFonts w:asciiTheme="majorHAnsi" w:eastAsia="Calibri" w:hAnsiTheme="majorHAnsi" w:cs="Times New Roman"/>
          <w:sz w:val="28"/>
        </w:rPr>
        <w:t>, О.Н. Засухин</w:t>
      </w:r>
      <w:r>
        <w:rPr>
          <w:rFonts w:asciiTheme="majorHAnsi" w:eastAsia="Calibri" w:hAnsiTheme="majorHAnsi" w:cs="Times New Roman"/>
          <w:sz w:val="28"/>
          <w:vertAlign w:val="superscript"/>
        </w:rPr>
        <w:t>2</w:t>
      </w:r>
      <w:r w:rsidRPr="001F4ADE">
        <w:rPr>
          <w:rFonts w:asciiTheme="majorHAnsi" w:eastAsia="Calibri" w:hAnsiTheme="majorHAnsi" w:cs="Times New Roman"/>
          <w:sz w:val="28"/>
        </w:rPr>
        <w:t>, А.П. Иванов</w:t>
      </w:r>
      <w:r>
        <w:rPr>
          <w:rFonts w:asciiTheme="majorHAnsi" w:eastAsia="Calibri" w:hAnsiTheme="majorHAnsi" w:cs="Times New Roman"/>
          <w:sz w:val="28"/>
          <w:vertAlign w:val="superscript"/>
        </w:rPr>
        <w:t>3</w:t>
      </w:r>
    </w:p>
    <w:p w:rsidR="009113F8" w:rsidRPr="007E0E8D" w:rsidRDefault="009113F8" w:rsidP="00421B8B">
      <w:pPr>
        <w:spacing w:after="0" w:line="240" w:lineRule="auto"/>
        <w:ind w:firstLine="709"/>
        <w:contextualSpacing/>
        <w:jc w:val="right"/>
        <w:rPr>
          <w:rFonts w:asciiTheme="majorHAnsi" w:eastAsia="Calibri" w:hAnsiTheme="majorHAnsi" w:cs="Times New Roman"/>
          <w:sz w:val="28"/>
        </w:rPr>
      </w:pPr>
    </w:p>
    <w:p w:rsidR="009113F8" w:rsidRPr="00472969" w:rsidRDefault="009113F8" w:rsidP="00421B8B">
      <w:pPr>
        <w:spacing w:after="0" w:line="240" w:lineRule="auto"/>
        <w:contextualSpacing/>
        <w:jc w:val="right"/>
        <w:rPr>
          <w:rFonts w:cs="Times New Roman"/>
          <w:i/>
          <w:sz w:val="24"/>
          <w:szCs w:val="24"/>
        </w:rPr>
      </w:pPr>
      <w:r w:rsidRPr="00472969">
        <w:rPr>
          <w:rFonts w:cs="Times New Roman"/>
          <w:sz w:val="24"/>
          <w:szCs w:val="24"/>
          <w:vertAlign w:val="superscript"/>
        </w:rPr>
        <w:t>3</w:t>
      </w:r>
      <w:r w:rsidRPr="00472969">
        <w:rPr>
          <w:rFonts w:cs="Times New Roman"/>
          <w:i/>
          <w:sz w:val="24"/>
          <w:szCs w:val="24"/>
        </w:rPr>
        <w:t xml:space="preserve">Санкт-Петербургский государственный экономический университет </w:t>
      </w:r>
      <w:r w:rsidRPr="00472969">
        <w:rPr>
          <w:rFonts w:cs="Times New Roman"/>
          <w:sz w:val="24"/>
          <w:szCs w:val="24"/>
        </w:rPr>
        <w:t>(</w:t>
      </w:r>
      <w:proofErr w:type="spellStart"/>
      <w:r w:rsidRPr="00472969">
        <w:rPr>
          <w:rFonts w:cs="Times New Roman"/>
          <w:i/>
          <w:sz w:val="24"/>
          <w:szCs w:val="24"/>
        </w:rPr>
        <w:t>СПбГЭУ</w:t>
      </w:r>
      <w:proofErr w:type="spellEnd"/>
      <w:r w:rsidRPr="00472969">
        <w:rPr>
          <w:rFonts w:cs="Times New Roman"/>
          <w:sz w:val="24"/>
          <w:szCs w:val="24"/>
        </w:rPr>
        <w:t>),</w:t>
      </w:r>
    </w:p>
    <w:p w:rsidR="009113F8" w:rsidRPr="00472969" w:rsidRDefault="009113F8" w:rsidP="00421B8B">
      <w:pPr>
        <w:spacing w:after="0" w:line="240" w:lineRule="auto"/>
        <w:ind w:firstLine="709"/>
        <w:contextualSpacing/>
        <w:jc w:val="right"/>
        <w:rPr>
          <w:rFonts w:cs="Times New Roman"/>
          <w:i/>
          <w:sz w:val="24"/>
          <w:szCs w:val="24"/>
        </w:rPr>
      </w:pPr>
      <w:r w:rsidRPr="00472969">
        <w:rPr>
          <w:rFonts w:cs="Times New Roman"/>
          <w:sz w:val="24"/>
          <w:szCs w:val="24"/>
        </w:rPr>
        <w:t>191023</w:t>
      </w:r>
      <w:r w:rsidRPr="00472969">
        <w:rPr>
          <w:rFonts w:cs="Times New Roman"/>
          <w:i/>
          <w:sz w:val="24"/>
          <w:szCs w:val="24"/>
        </w:rPr>
        <w:t xml:space="preserve">, г. Санкт-Петербург, ул. </w:t>
      </w:r>
      <w:proofErr w:type="gramStart"/>
      <w:r w:rsidRPr="00472969">
        <w:rPr>
          <w:rFonts w:cs="Times New Roman"/>
          <w:i/>
          <w:sz w:val="24"/>
          <w:szCs w:val="24"/>
        </w:rPr>
        <w:t>Садовая</w:t>
      </w:r>
      <w:proofErr w:type="gramEnd"/>
      <w:r w:rsidRPr="00472969">
        <w:rPr>
          <w:rFonts w:cs="Times New Roman"/>
          <w:i/>
          <w:sz w:val="24"/>
          <w:szCs w:val="24"/>
        </w:rPr>
        <w:t xml:space="preserve">, </w:t>
      </w:r>
      <w:r w:rsidRPr="00472969">
        <w:rPr>
          <w:rFonts w:cs="Times New Roman"/>
          <w:sz w:val="24"/>
          <w:szCs w:val="24"/>
        </w:rPr>
        <w:t>21</w:t>
      </w:r>
      <w:r w:rsidRPr="00472969">
        <w:rPr>
          <w:rFonts w:cs="Times New Roman"/>
          <w:i/>
          <w:sz w:val="24"/>
          <w:szCs w:val="24"/>
        </w:rPr>
        <w:t>.</w:t>
      </w:r>
    </w:p>
    <w:p w:rsidR="009113F8" w:rsidRPr="00472969" w:rsidRDefault="009113F8" w:rsidP="00421B8B">
      <w:pPr>
        <w:pStyle w:val="16"/>
        <w:ind w:firstLine="0"/>
        <w:contextualSpacing/>
        <w:jc w:val="right"/>
        <w:rPr>
          <w:rStyle w:val="b-infoitem1"/>
          <w:rFonts w:ascii="Times New Roman" w:hAnsi="Times New Roman"/>
          <w:i/>
          <w:szCs w:val="24"/>
        </w:rPr>
      </w:pPr>
      <w:r w:rsidRPr="00472969">
        <w:rPr>
          <w:rStyle w:val="b-infoitem1"/>
          <w:rFonts w:ascii="Times New Roman" w:hAnsi="Times New Roman"/>
          <w:szCs w:val="24"/>
          <w:vertAlign w:val="superscript"/>
        </w:rPr>
        <w:t>3</w:t>
      </w:r>
      <w:r w:rsidRPr="00472969">
        <w:rPr>
          <w:rStyle w:val="b-infoitem1"/>
          <w:rFonts w:ascii="Times New Roman" w:hAnsi="Times New Roman"/>
          <w:i/>
          <w:szCs w:val="24"/>
        </w:rPr>
        <w:t xml:space="preserve">Балтийский государственный университет </w:t>
      </w:r>
      <w:r w:rsidRPr="00472969">
        <w:rPr>
          <w:rStyle w:val="b-infoitem1"/>
          <w:rFonts w:ascii="Times New Roman" w:hAnsi="Times New Roman"/>
          <w:szCs w:val="24"/>
        </w:rPr>
        <w:t>(</w:t>
      </w:r>
      <w:r w:rsidRPr="00472969">
        <w:rPr>
          <w:rStyle w:val="b-infoitem1"/>
          <w:rFonts w:ascii="Times New Roman" w:hAnsi="Times New Roman"/>
          <w:i/>
          <w:szCs w:val="24"/>
        </w:rPr>
        <w:t>БГТУ</w:t>
      </w:r>
      <w:r w:rsidRPr="00472969">
        <w:rPr>
          <w:rStyle w:val="b-infoitem1"/>
          <w:rFonts w:ascii="Times New Roman" w:hAnsi="Times New Roman"/>
          <w:szCs w:val="24"/>
        </w:rPr>
        <w:t>)</w:t>
      </w:r>
      <w:r w:rsidRPr="00472969">
        <w:rPr>
          <w:rStyle w:val="b-infoitem1"/>
          <w:rFonts w:ascii="Times New Roman" w:hAnsi="Times New Roman"/>
          <w:i/>
          <w:szCs w:val="24"/>
        </w:rPr>
        <w:t xml:space="preserve"> «ВОЕНМЕХ» им. Д.Ф. Устинова,</w:t>
      </w:r>
    </w:p>
    <w:p w:rsidR="009113F8" w:rsidRPr="00472969" w:rsidRDefault="009113F8" w:rsidP="00421B8B">
      <w:pPr>
        <w:pStyle w:val="16"/>
        <w:ind w:firstLine="0"/>
        <w:contextualSpacing/>
        <w:jc w:val="right"/>
        <w:rPr>
          <w:rFonts w:ascii="Times New Roman" w:hAnsi="Times New Roman"/>
          <w:szCs w:val="24"/>
        </w:rPr>
      </w:pPr>
      <w:r w:rsidRPr="00472969">
        <w:rPr>
          <w:rFonts w:ascii="Times New Roman" w:hAnsi="Times New Roman"/>
          <w:szCs w:val="24"/>
        </w:rPr>
        <w:t>190005,</w:t>
      </w:r>
      <w:r w:rsidRPr="00472969">
        <w:rPr>
          <w:rFonts w:ascii="Times New Roman" w:hAnsi="Times New Roman"/>
          <w:i/>
          <w:szCs w:val="24"/>
        </w:rPr>
        <w:t xml:space="preserve"> Санкт-Петербург,  ул. </w:t>
      </w:r>
      <w:r w:rsidRPr="00472969">
        <w:rPr>
          <w:rFonts w:ascii="Times New Roman" w:hAnsi="Times New Roman"/>
          <w:szCs w:val="24"/>
        </w:rPr>
        <w:t>1</w:t>
      </w:r>
      <w:r w:rsidRPr="00472969">
        <w:rPr>
          <w:rFonts w:ascii="Times New Roman" w:hAnsi="Times New Roman"/>
          <w:i/>
          <w:szCs w:val="24"/>
        </w:rPr>
        <w:t xml:space="preserve">-я </w:t>
      </w:r>
      <w:proofErr w:type="gramStart"/>
      <w:r w:rsidRPr="00472969">
        <w:rPr>
          <w:rFonts w:ascii="Times New Roman" w:hAnsi="Times New Roman"/>
          <w:i/>
          <w:szCs w:val="24"/>
        </w:rPr>
        <w:t>Красноармейская</w:t>
      </w:r>
      <w:proofErr w:type="gramEnd"/>
      <w:r w:rsidRPr="00472969">
        <w:rPr>
          <w:rFonts w:ascii="Times New Roman" w:hAnsi="Times New Roman"/>
          <w:i/>
          <w:szCs w:val="24"/>
        </w:rPr>
        <w:t xml:space="preserve">, д. </w:t>
      </w:r>
      <w:r w:rsidRPr="00472969">
        <w:rPr>
          <w:rFonts w:ascii="Times New Roman" w:hAnsi="Times New Roman"/>
          <w:szCs w:val="24"/>
        </w:rPr>
        <w:t>1</w:t>
      </w:r>
    </w:p>
    <w:p w:rsidR="009113F8" w:rsidRDefault="009113F8" w:rsidP="00421B8B">
      <w:pPr>
        <w:pStyle w:val="16"/>
        <w:ind w:firstLine="0"/>
        <w:contextualSpacing/>
        <w:jc w:val="right"/>
        <w:rPr>
          <w:rFonts w:ascii="Times New Roman" w:hAnsi="Times New Roman"/>
          <w:szCs w:val="24"/>
        </w:rPr>
      </w:pPr>
    </w:p>
    <w:p w:rsidR="009113F8" w:rsidRPr="00BA6672" w:rsidRDefault="009113F8" w:rsidP="00421B8B">
      <w:pPr>
        <w:spacing w:after="0" w:line="240" w:lineRule="auto"/>
        <w:ind w:firstLine="709"/>
        <w:contextualSpacing/>
        <w:jc w:val="center"/>
        <w:rPr>
          <w:rFonts w:cs="Times New Roman"/>
          <w:sz w:val="20"/>
        </w:rPr>
      </w:pPr>
    </w:p>
    <w:p w:rsidR="009113F8" w:rsidRPr="00BA6672" w:rsidRDefault="009113F8" w:rsidP="00421B8B">
      <w:pPr>
        <w:spacing w:after="0" w:line="240" w:lineRule="auto"/>
        <w:ind w:firstLine="709"/>
        <w:contextualSpacing/>
        <w:jc w:val="both"/>
        <w:rPr>
          <w:rFonts w:eastAsia="Calibri" w:cs="Times New Roman"/>
          <w:sz w:val="20"/>
        </w:rPr>
      </w:pPr>
      <w:r w:rsidRPr="00BA6672">
        <w:rPr>
          <w:rFonts w:cs="Times New Roman"/>
          <w:sz w:val="20"/>
        </w:rPr>
        <w:t>В данной работе рассматривается влияние параметров и продолжительности обработки пульсирующим газовым потоком  на упругие свойства стальных витых пружин</w:t>
      </w:r>
      <w:r w:rsidRPr="00BA6672">
        <w:rPr>
          <w:rFonts w:eastAsia="Calibri" w:cs="Times New Roman"/>
          <w:sz w:val="20"/>
        </w:rPr>
        <w:t>.</w:t>
      </w:r>
    </w:p>
    <w:p w:rsidR="009113F8" w:rsidRPr="00BA6672" w:rsidRDefault="009113F8" w:rsidP="00421B8B">
      <w:pPr>
        <w:spacing w:after="0" w:line="240" w:lineRule="auto"/>
        <w:ind w:firstLine="709"/>
        <w:contextualSpacing/>
        <w:jc w:val="both"/>
        <w:rPr>
          <w:rFonts w:cs="Times New Roman"/>
          <w:sz w:val="20"/>
        </w:rPr>
      </w:pPr>
      <w:r w:rsidRPr="00BA6672">
        <w:rPr>
          <w:rFonts w:cs="Times New Roman"/>
          <w:i/>
          <w:sz w:val="20"/>
        </w:rPr>
        <w:t xml:space="preserve">Ключевые слова: </w:t>
      </w:r>
      <w:r w:rsidRPr="00BA6672">
        <w:rPr>
          <w:rFonts w:cs="Times New Roman"/>
          <w:sz w:val="20"/>
        </w:rPr>
        <w:t>пульсирующий газовый поток, упругие свойства, стальные витые пружины.</w:t>
      </w:r>
    </w:p>
    <w:p w:rsidR="009113F8" w:rsidRPr="00BA6672" w:rsidRDefault="009113F8" w:rsidP="00421B8B">
      <w:pPr>
        <w:spacing w:after="0" w:line="240" w:lineRule="auto"/>
        <w:ind w:firstLine="709"/>
        <w:contextualSpacing/>
        <w:jc w:val="both"/>
        <w:rPr>
          <w:rFonts w:cs="Times New Roman"/>
          <w:sz w:val="20"/>
        </w:rPr>
      </w:pPr>
    </w:p>
    <w:p w:rsidR="009113F8" w:rsidRPr="00D56E72" w:rsidRDefault="009113F8" w:rsidP="00421B8B">
      <w:pPr>
        <w:autoSpaceDE w:val="0"/>
        <w:autoSpaceDN w:val="0"/>
        <w:adjustRightInd w:val="0"/>
        <w:spacing w:after="0" w:line="240" w:lineRule="auto"/>
        <w:contextualSpacing/>
        <w:jc w:val="center"/>
        <w:rPr>
          <w:rFonts w:asciiTheme="majorHAnsi" w:hAnsiTheme="majorHAnsi"/>
          <w:b/>
          <w:sz w:val="28"/>
          <w:szCs w:val="20"/>
        </w:rPr>
      </w:pPr>
      <w:r w:rsidRPr="00D56E72">
        <w:rPr>
          <w:rFonts w:asciiTheme="majorHAnsi" w:hAnsiTheme="majorHAnsi"/>
          <w:b/>
          <w:sz w:val="28"/>
          <w:szCs w:val="20"/>
        </w:rPr>
        <w:t>К ВОПРОСУ ИССЛЕДОВАНИЯ НАПРЯЖЕННО-ДЕФОРМИРОВАННОГО СОСТОЯНИЯ ДЕТАЛЕЙ КОЛЕНЧАТОГО ВАЛА МЕТОДОМ ЛАЗЕРНОЙ ИНТЕРФЕРОМЕТРИИ НА ОПТИЧЕСКИ ЧУВСТВИТЕЛЬНЫХ МОДЕЛЯХ</w:t>
      </w:r>
    </w:p>
    <w:p w:rsidR="009113F8" w:rsidRPr="00F3388D" w:rsidRDefault="009113F8" w:rsidP="00421B8B">
      <w:pPr>
        <w:autoSpaceDE w:val="0"/>
        <w:autoSpaceDN w:val="0"/>
        <w:adjustRightInd w:val="0"/>
        <w:spacing w:after="0" w:line="240" w:lineRule="auto"/>
        <w:contextualSpacing/>
        <w:jc w:val="center"/>
        <w:rPr>
          <w:rFonts w:asciiTheme="majorHAnsi" w:hAnsiTheme="majorHAnsi"/>
          <w:b/>
          <w:sz w:val="28"/>
          <w:szCs w:val="28"/>
        </w:rPr>
      </w:pPr>
    </w:p>
    <w:p w:rsidR="009113F8" w:rsidRDefault="009113F8" w:rsidP="00421B8B">
      <w:pPr>
        <w:autoSpaceDE w:val="0"/>
        <w:autoSpaceDN w:val="0"/>
        <w:adjustRightInd w:val="0"/>
        <w:spacing w:after="0" w:line="240" w:lineRule="auto"/>
        <w:contextualSpacing/>
        <w:jc w:val="right"/>
        <w:rPr>
          <w:rFonts w:asciiTheme="majorHAnsi" w:hAnsiTheme="majorHAnsi" w:cs="Times New Roman CYR"/>
          <w:bCs/>
          <w:sz w:val="28"/>
          <w:szCs w:val="28"/>
          <w:vertAlign w:val="superscript"/>
          <w:lang w:eastAsia="ru-RU"/>
        </w:rPr>
      </w:pPr>
      <w:r w:rsidRPr="00D56E72">
        <w:rPr>
          <w:rFonts w:asciiTheme="majorHAnsi" w:hAnsiTheme="majorHAnsi"/>
          <w:bCs/>
          <w:sz w:val="28"/>
          <w:szCs w:val="28"/>
          <w:lang w:val="en-US" w:eastAsia="ru-RU"/>
        </w:rPr>
        <w:t>O</w:t>
      </w:r>
      <w:r w:rsidRPr="00D56E72">
        <w:rPr>
          <w:rFonts w:asciiTheme="majorHAnsi" w:hAnsiTheme="majorHAnsi"/>
          <w:bCs/>
          <w:sz w:val="28"/>
          <w:szCs w:val="28"/>
          <w:lang w:eastAsia="ru-RU"/>
        </w:rPr>
        <w:t>.</w:t>
      </w:r>
      <w:r w:rsidRPr="00D56E72">
        <w:rPr>
          <w:rFonts w:asciiTheme="majorHAnsi" w:hAnsiTheme="majorHAnsi" w:cs="Times New Roman CYR"/>
          <w:bCs/>
          <w:sz w:val="28"/>
          <w:szCs w:val="28"/>
          <w:lang w:eastAsia="ru-RU"/>
        </w:rPr>
        <w:t>В. Маковецкая-Абрамова</w:t>
      </w:r>
      <w:r w:rsidRPr="00D56E72">
        <w:rPr>
          <w:rFonts w:asciiTheme="majorHAnsi" w:hAnsiTheme="majorHAnsi" w:cs="Times New Roman CYR"/>
          <w:bCs/>
          <w:sz w:val="28"/>
          <w:szCs w:val="28"/>
          <w:vertAlign w:val="superscript"/>
          <w:lang w:eastAsia="ru-RU"/>
        </w:rPr>
        <w:t>1</w:t>
      </w:r>
      <w:r>
        <w:rPr>
          <w:rFonts w:asciiTheme="majorHAnsi" w:hAnsiTheme="majorHAnsi" w:cs="Times New Roman CYR"/>
          <w:bCs/>
          <w:sz w:val="28"/>
          <w:szCs w:val="28"/>
          <w:lang w:eastAsia="ru-RU"/>
        </w:rPr>
        <w:t>, А.В. Хлопова</w:t>
      </w:r>
      <w:r w:rsidRPr="00D56E72">
        <w:rPr>
          <w:rFonts w:asciiTheme="majorHAnsi" w:hAnsiTheme="majorHAnsi" w:cs="Times New Roman CYR"/>
          <w:bCs/>
          <w:sz w:val="28"/>
          <w:szCs w:val="28"/>
          <w:vertAlign w:val="superscript"/>
          <w:lang w:eastAsia="ru-RU"/>
        </w:rPr>
        <w:t>2</w:t>
      </w:r>
      <w:r w:rsidRPr="00D56E72">
        <w:rPr>
          <w:rFonts w:asciiTheme="majorHAnsi" w:hAnsiTheme="majorHAnsi" w:cs="Times New Roman CYR"/>
          <w:bCs/>
          <w:sz w:val="28"/>
          <w:szCs w:val="28"/>
          <w:lang w:eastAsia="ru-RU"/>
        </w:rPr>
        <w:t xml:space="preserve">, </w:t>
      </w:r>
      <w:r>
        <w:rPr>
          <w:rFonts w:asciiTheme="majorHAnsi" w:hAnsiTheme="majorHAnsi" w:cs="Times New Roman CYR"/>
          <w:bCs/>
          <w:sz w:val="28"/>
          <w:szCs w:val="28"/>
          <w:lang w:eastAsia="ru-RU"/>
        </w:rPr>
        <w:t>В.А. Маковецкий</w:t>
      </w:r>
      <w:r w:rsidRPr="00D56E72">
        <w:rPr>
          <w:rFonts w:asciiTheme="majorHAnsi" w:hAnsiTheme="majorHAnsi" w:cs="Times New Roman CYR"/>
          <w:bCs/>
          <w:sz w:val="28"/>
          <w:szCs w:val="28"/>
          <w:vertAlign w:val="superscript"/>
          <w:lang w:eastAsia="ru-RU"/>
        </w:rPr>
        <w:t>3</w:t>
      </w:r>
    </w:p>
    <w:p w:rsidR="009113F8" w:rsidRPr="00D56E72" w:rsidRDefault="009113F8" w:rsidP="00421B8B">
      <w:pPr>
        <w:autoSpaceDE w:val="0"/>
        <w:autoSpaceDN w:val="0"/>
        <w:adjustRightInd w:val="0"/>
        <w:spacing w:after="0" w:line="240" w:lineRule="auto"/>
        <w:contextualSpacing/>
        <w:jc w:val="right"/>
        <w:rPr>
          <w:rFonts w:asciiTheme="majorHAnsi" w:hAnsiTheme="majorHAnsi" w:cs="Times New Roman CYR"/>
          <w:i/>
          <w:iCs/>
          <w:sz w:val="28"/>
          <w:szCs w:val="28"/>
          <w:lang w:eastAsia="ru-RU"/>
        </w:rPr>
      </w:pPr>
    </w:p>
    <w:p w:rsidR="009113F8" w:rsidRPr="00472969" w:rsidRDefault="009113F8" w:rsidP="00421B8B">
      <w:pPr>
        <w:spacing w:after="0" w:line="240" w:lineRule="auto"/>
        <w:contextualSpacing/>
        <w:jc w:val="right"/>
        <w:rPr>
          <w:rFonts w:cs="Times New Roman"/>
          <w:i/>
          <w:sz w:val="24"/>
          <w:szCs w:val="24"/>
        </w:rPr>
      </w:pPr>
      <w:r w:rsidRPr="00472969">
        <w:rPr>
          <w:rFonts w:cs="Times New Roman"/>
          <w:iCs/>
          <w:sz w:val="24"/>
          <w:vertAlign w:val="superscript"/>
          <w:lang w:eastAsia="ru-RU"/>
        </w:rPr>
        <w:t>1,2</w:t>
      </w:r>
      <w:r w:rsidRPr="00472969">
        <w:rPr>
          <w:rFonts w:cs="Times New Roman"/>
          <w:i/>
          <w:sz w:val="24"/>
          <w:szCs w:val="24"/>
        </w:rPr>
        <w:t xml:space="preserve">Санкт-Петербургский государственный экономический университет </w:t>
      </w:r>
      <w:r w:rsidRPr="00472969">
        <w:rPr>
          <w:rFonts w:cs="Times New Roman"/>
          <w:sz w:val="24"/>
          <w:szCs w:val="24"/>
        </w:rPr>
        <w:t>(</w:t>
      </w:r>
      <w:proofErr w:type="spellStart"/>
      <w:r w:rsidRPr="00472969">
        <w:rPr>
          <w:rFonts w:cs="Times New Roman"/>
          <w:i/>
          <w:sz w:val="24"/>
          <w:szCs w:val="24"/>
        </w:rPr>
        <w:t>СПбГЭУ</w:t>
      </w:r>
      <w:proofErr w:type="spellEnd"/>
      <w:r w:rsidRPr="00472969">
        <w:rPr>
          <w:rFonts w:cs="Times New Roman"/>
          <w:sz w:val="24"/>
          <w:szCs w:val="24"/>
        </w:rPr>
        <w:t>),</w:t>
      </w:r>
    </w:p>
    <w:p w:rsidR="009113F8" w:rsidRPr="00472969" w:rsidRDefault="009113F8" w:rsidP="00421B8B">
      <w:pPr>
        <w:spacing w:after="0" w:line="240" w:lineRule="auto"/>
        <w:ind w:firstLine="709"/>
        <w:contextualSpacing/>
        <w:jc w:val="right"/>
        <w:rPr>
          <w:rFonts w:cs="Times New Roman"/>
          <w:i/>
          <w:sz w:val="24"/>
          <w:szCs w:val="24"/>
        </w:rPr>
      </w:pPr>
      <w:r w:rsidRPr="00472969">
        <w:rPr>
          <w:rFonts w:cs="Times New Roman"/>
          <w:sz w:val="24"/>
          <w:szCs w:val="24"/>
        </w:rPr>
        <w:t>191023</w:t>
      </w:r>
      <w:r w:rsidRPr="00472969">
        <w:rPr>
          <w:rFonts w:cs="Times New Roman"/>
          <w:i/>
          <w:sz w:val="24"/>
          <w:szCs w:val="24"/>
        </w:rPr>
        <w:t xml:space="preserve">, г. Санкт-Петербург, ул. </w:t>
      </w:r>
      <w:proofErr w:type="gramStart"/>
      <w:r w:rsidRPr="00472969">
        <w:rPr>
          <w:rFonts w:cs="Times New Roman"/>
          <w:i/>
          <w:sz w:val="24"/>
          <w:szCs w:val="24"/>
        </w:rPr>
        <w:t>Садовая</w:t>
      </w:r>
      <w:proofErr w:type="gramEnd"/>
      <w:r w:rsidRPr="00472969">
        <w:rPr>
          <w:rFonts w:cs="Times New Roman"/>
          <w:i/>
          <w:sz w:val="24"/>
          <w:szCs w:val="24"/>
        </w:rPr>
        <w:t xml:space="preserve">, </w:t>
      </w:r>
      <w:r w:rsidRPr="00472969">
        <w:rPr>
          <w:rFonts w:cs="Times New Roman"/>
          <w:sz w:val="24"/>
          <w:szCs w:val="24"/>
        </w:rPr>
        <w:t>21</w:t>
      </w:r>
      <w:r w:rsidRPr="00472969">
        <w:rPr>
          <w:rFonts w:cs="Times New Roman"/>
          <w:i/>
          <w:sz w:val="24"/>
          <w:szCs w:val="24"/>
        </w:rPr>
        <w:t>;</w:t>
      </w:r>
    </w:p>
    <w:p w:rsidR="009113F8" w:rsidRPr="00472969" w:rsidRDefault="009113F8" w:rsidP="00421B8B">
      <w:pPr>
        <w:autoSpaceDE w:val="0"/>
        <w:autoSpaceDN w:val="0"/>
        <w:adjustRightInd w:val="0"/>
        <w:spacing w:after="0" w:line="240" w:lineRule="auto"/>
        <w:contextualSpacing/>
        <w:jc w:val="right"/>
        <w:rPr>
          <w:rFonts w:cs="Times New Roman"/>
          <w:i/>
          <w:iCs/>
          <w:sz w:val="24"/>
          <w:lang w:eastAsia="ru-RU"/>
        </w:rPr>
      </w:pPr>
      <w:r w:rsidRPr="00472969">
        <w:rPr>
          <w:rFonts w:cs="Times New Roman"/>
          <w:iCs/>
          <w:sz w:val="24"/>
          <w:vertAlign w:val="superscript"/>
          <w:lang w:eastAsia="ru-RU"/>
        </w:rPr>
        <w:t>3</w:t>
      </w:r>
      <w:r w:rsidRPr="00472969">
        <w:rPr>
          <w:rFonts w:cs="Times New Roman"/>
          <w:i/>
          <w:iCs/>
          <w:sz w:val="24"/>
          <w:lang w:eastAsia="ru-RU"/>
        </w:rPr>
        <w:t xml:space="preserve">Владимирский государственный университет </w:t>
      </w:r>
      <w:r w:rsidRPr="00472969">
        <w:rPr>
          <w:rFonts w:cs="Times New Roman"/>
          <w:iCs/>
          <w:sz w:val="24"/>
          <w:lang w:eastAsia="ru-RU"/>
        </w:rPr>
        <w:t>(</w:t>
      </w:r>
      <w:r w:rsidRPr="00472969">
        <w:rPr>
          <w:rFonts w:cs="Times New Roman"/>
          <w:i/>
          <w:iCs/>
          <w:sz w:val="24"/>
          <w:lang w:eastAsia="ru-RU"/>
        </w:rPr>
        <w:t>ВГУ</w:t>
      </w:r>
      <w:r w:rsidRPr="00472969">
        <w:rPr>
          <w:rFonts w:cs="Times New Roman"/>
          <w:iCs/>
          <w:sz w:val="24"/>
          <w:lang w:eastAsia="ru-RU"/>
        </w:rPr>
        <w:t>)</w:t>
      </w:r>
      <w:r w:rsidRPr="00472969">
        <w:rPr>
          <w:rFonts w:cs="Times New Roman"/>
          <w:i/>
          <w:iCs/>
          <w:sz w:val="24"/>
          <w:lang w:eastAsia="ru-RU"/>
        </w:rPr>
        <w:t xml:space="preserve">, </w:t>
      </w:r>
      <w:r w:rsidRPr="00472969">
        <w:rPr>
          <w:rFonts w:cs="Times New Roman"/>
          <w:iCs/>
          <w:sz w:val="24"/>
          <w:lang w:eastAsia="ru-RU"/>
        </w:rPr>
        <w:t>600000</w:t>
      </w:r>
      <w:r w:rsidRPr="00472969">
        <w:rPr>
          <w:rFonts w:cs="Times New Roman"/>
          <w:i/>
          <w:iCs/>
          <w:sz w:val="24"/>
          <w:lang w:eastAsia="ru-RU"/>
        </w:rPr>
        <w:t xml:space="preserve">, Владимир, ул. Горького, </w:t>
      </w:r>
      <w:r w:rsidRPr="00472969">
        <w:rPr>
          <w:rFonts w:cs="Times New Roman"/>
          <w:iCs/>
          <w:sz w:val="24"/>
          <w:lang w:eastAsia="ru-RU"/>
        </w:rPr>
        <w:t>87</w:t>
      </w:r>
      <w:r w:rsidRPr="00472969">
        <w:rPr>
          <w:rFonts w:cs="Times New Roman"/>
          <w:i/>
          <w:iCs/>
          <w:sz w:val="24"/>
          <w:lang w:eastAsia="ru-RU"/>
        </w:rPr>
        <w:t xml:space="preserve">. </w:t>
      </w:r>
    </w:p>
    <w:p w:rsidR="009113F8" w:rsidRPr="00D56E72" w:rsidRDefault="009113F8" w:rsidP="00421B8B">
      <w:pPr>
        <w:autoSpaceDE w:val="0"/>
        <w:autoSpaceDN w:val="0"/>
        <w:adjustRightInd w:val="0"/>
        <w:spacing w:after="0" w:line="240" w:lineRule="auto"/>
        <w:contextualSpacing/>
        <w:jc w:val="right"/>
        <w:rPr>
          <w:rFonts w:cs="Times New Roman"/>
          <w:i/>
          <w:iCs/>
          <w:lang w:eastAsia="ru-RU"/>
        </w:rPr>
      </w:pPr>
    </w:p>
    <w:p w:rsidR="009113F8" w:rsidRPr="00D56E72" w:rsidRDefault="009113F8" w:rsidP="00421B8B">
      <w:pPr>
        <w:spacing w:after="0" w:line="240" w:lineRule="auto"/>
        <w:ind w:firstLine="709"/>
        <w:contextualSpacing/>
        <w:jc w:val="both"/>
        <w:rPr>
          <w:rFonts w:cs="Times New Roman"/>
          <w:sz w:val="20"/>
        </w:rPr>
      </w:pPr>
      <w:r w:rsidRPr="00D56E72">
        <w:rPr>
          <w:rFonts w:cs="Times New Roman"/>
          <w:sz w:val="20"/>
        </w:rPr>
        <w:t xml:space="preserve">Методом лазерной интерферометрии исследуется распределение напряжений, как в моделях, так и натуральных деталях коленчатого вала ДВС, при воздействии инерциальных сил, а так же при запрессовке шатунного пальца. </w:t>
      </w:r>
      <w:r>
        <w:rPr>
          <w:rFonts w:cs="Times New Roman"/>
          <w:sz w:val="20"/>
        </w:rPr>
        <w:t>О</w:t>
      </w:r>
      <w:r w:rsidRPr="00D56E72">
        <w:rPr>
          <w:rFonts w:cs="Times New Roman"/>
          <w:sz w:val="20"/>
        </w:rPr>
        <w:t xml:space="preserve">ценка </w:t>
      </w:r>
      <w:r>
        <w:rPr>
          <w:rFonts w:cs="Times New Roman"/>
          <w:sz w:val="20"/>
        </w:rPr>
        <w:t>напряженного состояния</w:t>
      </w:r>
      <w:r w:rsidRPr="00D56E72">
        <w:rPr>
          <w:rFonts w:cs="Times New Roman"/>
          <w:sz w:val="20"/>
        </w:rPr>
        <w:t xml:space="preserve"> проводится </w:t>
      </w:r>
      <w:r>
        <w:rPr>
          <w:rFonts w:cs="Times New Roman"/>
          <w:sz w:val="20"/>
        </w:rPr>
        <w:t xml:space="preserve">также </w:t>
      </w:r>
      <w:r w:rsidRPr="00D56E72">
        <w:rPr>
          <w:rFonts w:cs="Times New Roman"/>
          <w:sz w:val="20"/>
        </w:rPr>
        <w:t>методом компьютерного моделирования</w:t>
      </w:r>
      <w:r w:rsidRPr="002E1D80">
        <w:rPr>
          <w:rFonts w:cs="Times New Roman"/>
        </w:rPr>
        <w:t xml:space="preserve"> </w:t>
      </w:r>
      <w:r w:rsidRPr="002E1D80">
        <w:rPr>
          <w:rFonts w:cs="Times New Roman"/>
          <w:sz w:val="20"/>
          <w:szCs w:val="20"/>
        </w:rPr>
        <w:t xml:space="preserve">в среде </w:t>
      </w:r>
      <w:r w:rsidRPr="002E1D80">
        <w:rPr>
          <w:rFonts w:cs="Times New Roman"/>
          <w:sz w:val="20"/>
          <w:szCs w:val="20"/>
          <w:lang w:val="en-US"/>
        </w:rPr>
        <w:t>Simulation</w:t>
      </w:r>
      <w:r w:rsidRPr="002E1D80">
        <w:rPr>
          <w:rFonts w:cs="Times New Roman"/>
          <w:sz w:val="20"/>
          <w:szCs w:val="20"/>
        </w:rPr>
        <w:t xml:space="preserve"> САПР </w:t>
      </w:r>
      <w:proofErr w:type="spellStart"/>
      <w:r w:rsidRPr="002E1D80">
        <w:rPr>
          <w:rFonts w:cs="Times New Roman"/>
          <w:sz w:val="20"/>
          <w:szCs w:val="20"/>
          <w:lang w:val="en-US"/>
        </w:rPr>
        <w:t>SolidWorks</w:t>
      </w:r>
      <w:proofErr w:type="spellEnd"/>
      <w:r w:rsidRPr="002E1D80">
        <w:rPr>
          <w:rFonts w:cs="Times New Roman"/>
          <w:sz w:val="20"/>
          <w:szCs w:val="20"/>
        </w:rPr>
        <w:t>.</w:t>
      </w:r>
    </w:p>
    <w:p w:rsidR="009113F8" w:rsidRPr="00D56E72" w:rsidRDefault="009113F8" w:rsidP="00421B8B">
      <w:pPr>
        <w:autoSpaceDE w:val="0"/>
        <w:autoSpaceDN w:val="0"/>
        <w:adjustRightInd w:val="0"/>
        <w:spacing w:after="0" w:line="240" w:lineRule="auto"/>
        <w:ind w:firstLine="709"/>
        <w:contextualSpacing/>
        <w:jc w:val="both"/>
        <w:rPr>
          <w:rFonts w:cs="Times New Roman"/>
          <w:sz w:val="20"/>
          <w:lang w:eastAsia="ru-RU"/>
        </w:rPr>
      </w:pPr>
      <w:r w:rsidRPr="00D56E72">
        <w:rPr>
          <w:rFonts w:cs="Times New Roman"/>
          <w:i/>
          <w:iCs/>
          <w:sz w:val="20"/>
          <w:lang w:eastAsia="ru-RU"/>
        </w:rPr>
        <w:t xml:space="preserve">Ключевые слова: </w:t>
      </w:r>
      <w:r w:rsidRPr="00D56E72">
        <w:rPr>
          <w:rFonts w:cs="Times New Roman"/>
          <w:iCs/>
          <w:sz w:val="20"/>
          <w:lang w:eastAsia="ru-RU"/>
        </w:rPr>
        <w:t>компьютерное моделирование</w:t>
      </w:r>
      <w:r w:rsidRPr="00D56E72">
        <w:rPr>
          <w:rFonts w:cs="Times New Roman"/>
          <w:i/>
          <w:iCs/>
          <w:sz w:val="20"/>
          <w:lang w:eastAsia="ru-RU"/>
        </w:rPr>
        <w:t xml:space="preserve">, </w:t>
      </w:r>
      <w:r w:rsidRPr="00D56E72">
        <w:rPr>
          <w:rFonts w:cs="Times New Roman"/>
          <w:sz w:val="20"/>
          <w:lang w:eastAsia="ru-RU"/>
        </w:rPr>
        <w:t xml:space="preserve">напряжение, </w:t>
      </w:r>
      <w:proofErr w:type="spellStart"/>
      <w:r w:rsidRPr="00D56E72">
        <w:rPr>
          <w:rFonts w:cs="Times New Roman"/>
          <w:sz w:val="20"/>
          <w:lang w:eastAsia="ru-RU"/>
        </w:rPr>
        <w:t>фотоупругость</w:t>
      </w:r>
      <w:proofErr w:type="spellEnd"/>
      <w:r w:rsidRPr="00D56E72">
        <w:rPr>
          <w:rFonts w:cs="Times New Roman"/>
          <w:sz w:val="20"/>
          <w:lang w:eastAsia="ru-RU"/>
        </w:rPr>
        <w:t xml:space="preserve">, маховик, лазер, коленчатый вал.  </w:t>
      </w:r>
    </w:p>
    <w:p w:rsidR="009113F8" w:rsidRPr="00D56E72" w:rsidRDefault="009113F8" w:rsidP="00421B8B">
      <w:pPr>
        <w:autoSpaceDE w:val="0"/>
        <w:autoSpaceDN w:val="0"/>
        <w:adjustRightInd w:val="0"/>
        <w:spacing w:after="0" w:line="240" w:lineRule="auto"/>
        <w:contextualSpacing/>
        <w:jc w:val="both"/>
        <w:rPr>
          <w:rFonts w:ascii="Times New Roman CYR" w:hAnsi="Times New Roman CYR" w:cs="Times New Roman CYR"/>
          <w:lang w:eastAsia="ru-RU"/>
        </w:rPr>
      </w:pPr>
    </w:p>
    <w:p w:rsidR="009113F8" w:rsidRPr="00225118" w:rsidRDefault="009113F8" w:rsidP="00421B8B">
      <w:pPr>
        <w:spacing w:after="0" w:line="240" w:lineRule="auto"/>
        <w:ind w:firstLine="720"/>
        <w:contextualSpacing/>
        <w:jc w:val="center"/>
        <w:rPr>
          <w:rFonts w:asciiTheme="majorHAnsi" w:eastAsia="Calibri" w:hAnsiTheme="majorHAnsi" w:cs="Times New Roman"/>
          <w:b/>
          <w:sz w:val="28"/>
        </w:rPr>
      </w:pPr>
      <w:r w:rsidRPr="00225118">
        <w:rPr>
          <w:rFonts w:asciiTheme="majorHAnsi" w:eastAsia="Calibri" w:hAnsiTheme="majorHAnsi" w:cs="Times New Roman"/>
          <w:b/>
          <w:sz w:val="28"/>
        </w:rPr>
        <w:t xml:space="preserve">ОЦЕНКА ТЕХНИЧЕСКОГО СОСТОЯНИЯ И </w:t>
      </w:r>
    </w:p>
    <w:p w:rsidR="009113F8" w:rsidRPr="00225118" w:rsidRDefault="009113F8" w:rsidP="00421B8B">
      <w:pPr>
        <w:spacing w:after="0" w:line="240" w:lineRule="auto"/>
        <w:ind w:firstLine="720"/>
        <w:contextualSpacing/>
        <w:jc w:val="center"/>
        <w:rPr>
          <w:rFonts w:asciiTheme="majorHAnsi" w:eastAsia="Calibri" w:hAnsiTheme="majorHAnsi" w:cs="Times New Roman"/>
          <w:b/>
          <w:sz w:val="28"/>
        </w:rPr>
      </w:pPr>
      <w:r w:rsidRPr="00225118">
        <w:rPr>
          <w:rFonts w:asciiTheme="majorHAnsi" w:eastAsia="Calibri" w:hAnsiTheme="majorHAnsi" w:cs="Times New Roman"/>
          <w:b/>
          <w:sz w:val="28"/>
        </w:rPr>
        <w:t>РЕМОНТ КОРПУСОВ МОРСКИХ СУДОВ</w:t>
      </w:r>
    </w:p>
    <w:p w:rsidR="009113F8" w:rsidRPr="00225118" w:rsidRDefault="009113F8" w:rsidP="00421B8B">
      <w:pPr>
        <w:spacing w:after="0" w:line="240" w:lineRule="auto"/>
        <w:ind w:firstLine="720"/>
        <w:contextualSpacing/>
        <w:jc w:val="center"/>
        <w:rPr>
          <w:rFonts w:asciiTheme="majorHAnsi" w:eastAsia="Calibri" w:hAnsiTheme="majorHAnsi" w:cs="Times New Roman"/>
          <w:b/>
          <w:sz w:val="28"/>
        </w:rPr>
      </w:pPr>
    </w:p>
    <w:p w:rsidR="009113F8" w:rsidRDefault="009113F8" w:rsidP="00421B8B">
      <w:pPr>
        <w:spacing w:after="0" w:line="240" w:lineRule="auto"/>
        <w:ind w:firstLine="720"/>
        <w:contextualSpacing/>
        <w:jc w:val="right"/>
        <w:rPr>
          <w:rFonts w:asciiTheme="majorHAnsi" w:eastAsia="Calibri" w:hAnsiTheme="majorHAnsi" w:cs="Times New Roman"/>
          <w:sz w:val="28"/>
          <w:vertAlign w:val="superscript"/>
        </w:rPr>
      </w:pPr>
      <w:r w:rsidRPr="00225118">
        <w:rPr>
          <w:rFonts w:asciiTheme="majorHAnsi" w:eastAsia="Calibri" w:hAnsiTheme="majorHAnsi" w:cs="Times New Roman"/>
          <w:sz w:val="28"/>
        </w:rPr>
        <w:t>Н.Л. Великанов</w:t>
      </w:r>
      <w:proofErr w:type="gramStart"/>
      <w:r w:rsidRPr="00225118">
        <w:rPr>
          <w:rFonts w:asciiTheme="majorHAnsi" w:eastAsia="Calibri" w:hAnsiTheme="majorHAnsi" w:cs="Times New Roman"/>
          <w:sz w:val="28"/>
          <w:vertAlign w:val="superscript"/>
        </w:rPr>
        <w:t>1</w:t>
      </w:r>
      <w:proofErr w:type="gramEnd"/>
      <w:r w:rsidRPr="00225118">
        <w:rPr>
          <w:rFonts w:asciiTheme="majorHAnsi" w:eastAsia="Calibri" w:hAnsiTheme="majorHAnsi" w:cs="Times New Roman"/>
          <w:sz w:val="28"/>
        </w:rPr>
        <w:t>, С.И. Корягин</w:t>
      </w:r>
      <w:r w:rsidRPr="00225118">
        <w:rPr>
          <w:rFonts w:asciiTheme="majorHAnsi" w:eastAsia="Calibri" w:hAnsiTheme="majorHAnsi" w:cs="Times New Roman"/>
          <w:sz w:val="28"/>
          <w:vertAlign w:val="superscript"/>
        </w:rPr>
        <w:t>2</w:t>
      </w:r>
    </w:p>
    <w:p w:rsidR="009113F8" w:rsidRDefault="009113F8" w:rsidP="00421B8B">
      <w:pPr>
        <w:spacing w:after="0" w:line="240" w:lineRule="auto"/>
        <w:ind w:firstLine="720"/>
        <w:contextualSpacing/>
        <w:jc w:val="right"/>
        <w:rPr>
          <w:rFonts w:asciiTheme="majorHAnsi" w:eastAsia="Calibri" w:hAnsiTheme="majorHAnsi" w:cs="Times New Roman"/>
          <w:sz w:val="28"/>
        </w:rPr>
      </w:pPr>
    </w:p>
    <w:p w:rsidR="009113F8" w:rsidRPr="00225118" w:rsidRDefault="009113F8" w:rsidP="00421B8B">
      <w:pPr>
        <w:spacing w:after="0" w:line="240" w:lineRule="auto"/>
        <w:contextualSpacing/>
        <w:jc w:val="right"/>
        <w:rPr>
          <w:rFonts w:eastAsia="Calibri" w:cs="Times New Roman"/>
          <w:i/>
          <w:sz w:val="24"/>
        </w:rPr>
      </w:pPr>
      <w:r w:rsidRPr="00225118">
        <w:rPr>
          <w:rFonts w:eastAsia="Calibri" w:cs="Times New Roman"/>
          <w:i/>
          <w:sz w:val="24"/>
        </w:rPr>
        <w:t xml:space="preserve">Балтийский </w:t>
      </w:r>
      <w:r>
        <w:rPr>
          <w:rFonts w:eastAsia="Calibri" w:cs="Times New Roman"/>
          <w:i/>
          <w:sz w:val="24"/>
        </w:rPr>
        <w:t>Ф</w:t>
      </w:r>
      <w:r w:rsidRPr="00225118">
        <w:rPr>
          <w:rFonts w:eastAsia="Calibri" w:cs="Times New Roman"/>
          <w:i/>
          <w:sz w:val="24"/>
        </w:rPr>
        <w:t xml:space="preserve">едеральный университет имени </w:t>
      </w:r>
      <w:proofErr w:type="spellStart"/>
      <w:r w:rsidRPr="00225118">
        <w:rPr>
          <w:rFonts w:eastAsia="Calibri" w:cs="Times New Roman"/>
          <w:i/>
          <w:sz w:val="24"/>
        </w:rPr>
        <w:t>Иммануила</w:t>
      </w:r>
      <w:proofErr w:type="spellEnd"/>
      <w:r w:rsidRPr="00225118">
        <w:rPr>
          <w:rFonts w:eastAsia="Calibri" w:cs="Times New Roman"/>
          <w:i/>
          <w:sz w:val="24"/>
        </w:rPr>
        <w:t xml:space="preserve"> Канта </w:t>
      </w:r>
      <w:r w:rsidRPr="00225118">
        <w:rPr>
          <w:rFonts w:eastAsia="Calibri" w:cs="Times New Roman"/>
          <w:sz w:val="24"/>
        </w:rPr>
        <w:t>(</w:t>
      </w:r>
      <w:r w:rsidRPr="00225118">
        <w:rPr>
          <w:rFonts w:eastAsia="Calibri" w:cs="Times New Roman"/>
          <w:i/>
          <w:sz w:val="24"/>
        </w:rPr>
        <w:t>БФУ им. И.Канта</w:t>
      </w:r>
      <w:r w:rsidRPr="00225118">
        <w:rPr>
          <w:rFonts w:eastAsia="Calibri" w:cs="Times New Roman"/>
          <w:sz w:val="24"/>
        </w:rPr>
        <w:t>)</w:t>
      </w:r>
      <w:r>
        <w:rPr>
          <w:rFonts w:eastAsia="Calibri" w:cs="Times New Roman"/>
          <w:sz w:val="24"/>
        </w:rPr>
        <w:t>,</w:t>
      </w:r>
      <w:r>
        <w:rPr>
          <w:rFonts w:eastAsia="Calibri" w:cs="Times New Roman"/>
          <w:i/>
          <w:sz w:val="24"/>
        </w:rPr>
        <w:t xml:space="preserve"> </w:t>
      </w:r>
      <w:r w:rsidRPr="00225118">
        <w:rPr>
          <w:rFonts w:eastAsia="Calibri" w:cs="Times New Roman"/>
          <w:sz w:val="24"/>
        </w:rPr>
        <w:t>236041,</w:t>
      </w:r>
      <w:r w:rsidRPr="00225118">
        <w:rPr>
          <w:rFonts w:eastAsia="Calibri" w:cs="Times New Roman"/>
          <w:i/>
          <w:sz w:val="24"/>
        </w:rPr>
        <w:t xml:space="preserve"> г. Калининград, ул. А.Невского, </w:t>
      </w:r>
      <w:r w:rsidRPr="00D707BF">
        <w:rPr>
          <w:rFonts w:eastAsia="Calibri" w:cs="Times New Roman"/>
          <w:sz w:val="24"/>
        </w:rPr>
        <w:t xml:space="preserve">14 </w:t>
      </w:r>
      <w:r w:rsidRPr="00225118">
        <w:rPr>
          <w:rFonts w:eastAsia="Calibri" w:cs="Times New Roman"/>
          <w:i/>
          <w:sz w:val="24"/>
        </w:rPr>
        <w:t xml:space="preserve">  </w:t>
      </w:r>
    </w:p>
    <w:p w:rsidR="009113F8" w:rsidRPr="00483132" w:rsidRDefault="009113F8" w:rsidP="00421B8B">
      <w:pPr>
        <w:spacing w:after="0" w:line="240" w:lineRule="auto"/>
        <w:ind w:firstLine="720"/>
        <w:contextualSpacing/>
        <w:jc w:val="both"/>
        <w:rPr>
          <w:rFonts w:eastAsia="Calibri" w:cs="Times New Roman"/>
        </w:rPr>
      </w:pPr>
    </w:p>
    <w:p w:rsidR="009113F8" w:rsidRPr="00584737" w:rsidRDefault="009113F8" w:rsidP="00421B8B">
      <w:pPr>
        <w:spacing w:after="0" w:line="240" w:lineRule="auto"/>
        <w:ind w:firstLine="720"/>
        <w:contextualSpacing/>
        <w:jc w:val="both"/>
        <w:rPr>
          <w:rFonts w:eastAsia="Calibri" w:cs="Times New Roman"/>
          <w:sz w:val="20"/>
          <w:szCs w:val="20"/>
        </w:rPr>
      </w:pPr>
      <w:r w:rsidRPr="00584737">
        <w:rPr>
          <w:rFonts w:eastAsia="Calibri" w:cs="Times New Roman"/>
          <w:sz w:val="20"/>
          <w:szCs w:val="20"/>
        </w:rPr>
        <w:t>Рассмотрены проблемы оценки технического состояния и ремонта корпуса стальных судов</w:t>
      </w:r>
      <w:r w:rsidRPr="00584737">
        <w:rPr>
          <w:rFonts w:cs="Times New Roman"/>
          <w:sz w:val="20"/>
          <w:szCs w:val="20"/>
        </w:rPr>
        <w:t xml:space="preserve"> </w:t>
      </w:r>
      <w:r w:rsidRPr="00584737">
        <w:rPr>
          <w:rFonts w:eastAsia="Calibri" w:cs="Times New Roman"/>
          <w:sz w:val="20"/>
          <w:szCs w:val="20"/>
        </w:rPr>
        <w:t xml:space="preserve">со сверхнормативными сроками эксплуатации, занимающихся  ловом, транспортировкой рыбы и морепродуктов.  </w:t>
      </w:r>
    </w:p>
    <w:p w:rsidR="009113F8" w:rsidRPr="00584737" w:rsidRDefault="009113F8" w:rsidP="00421B8B">
      <w:pPr>
        <w:spacing w:after="0" w:line="240" w:lineRule="auto"/>
        <w:ind w:firstLine="720"/>
        <w:contextualSpacing/>
        <w:jc w:val="both"/>
        <w:rPr>
          <w:rFonts w:eastAsia="Calibri" w:cs="Times New Roman"/>
          <w:sz w:val="20"/>
          <w:szCs w:val="20"/>
        </w:rPr>
      </w:pPr>
      <w:proofErr w:type="gramStart"/>
      <w:r w:rsidRPr="00584737">
        <w:rPr>
          <w:rFonts w:eastAsia="Calibri" w:cs="Times New Roman"/>
          <w:i/>
          <w:sz w:val="20"/>
          <w:szCs w:val="20"/>
        </w:rPr>
        <w:t>Ключевые слова:</w:t>
      </w:r>
      <w:r w:rsidRPr="00584737">
        <w:rPr>
          <w:rFonts w:eastAsia="Calibri" w:cs="Times New Roman"/>
          <w:sz w:val="20"/>
          <w:szCs w:val="20"/>
        </w:rPr>
        <w:t xml:space="preserve"> техническое состояние, ремонт, морские суда, износ, повреждение, остаточные напряжения</w:t>
      </w:r>
      <w:proofErr w:type="gramEnd"/>
    </w:p>
    <w:p w:rsidR="009113F8" w:rsidRPr="00483132" w:rsidRDefault="009113F8" w:rsidP="00421B8B">
      <w:pPr>
        <w:spacing w:after="0" w:line="240" w:lineRule="auto"/>
        <w:ind w:firstLine="720"/>
        <w:contextualSpacing/>
        <w:jc w:val="both"/>
        <w:rPr>
          <w:rFonts w:eastAsia="Calibri" w:cs="Times New Roman"/>
        </w:rPr>
      </w:pPr>
    </w:p>
    <w:p w:rsidR="009113F8" w:rsidRPr="00D72DCA" w:rsidRDefault="009113F8" w:rsidP="00421B8B">
      <w:pPr>
        <w:spacing w:after="0" w:line="240" w:lineRule="auto"/>
        <w:contextualSpacing/>
        <w:jc w:val="center"/>
        <w:rPr>
          <w:rFonts w:asciiTheme="majorHAnsi" w:hAnsiTheme="majorHAnsi" w:cs="Times New Roman"/>
          <w:b/>
          <w:color w:val="000000"/>
          <w:sz w:val="28"/>
          <w:szCs w:val="28"/>
        </w:rPr>
      </w:pPr>
      <w:r w:rsidRPr="00D72DCA">
        <w:rPr>
          <w:rFonts w:asciiTheme="majorHAnsi" w:hAnsiTheme="majorHAnsi" w:cs="Times New Roman"/>
          <w:b/>
          <w:color w:val="000000"/>
          <w:sz w:val="28"/>
          <w:szCs w:val="28"/>
        </w:rPr>
        <w:lastRenderedPageBreak/>
        <w:t>ИССЛЕДОВАНИЕ ПРОЦЕССА ПЕРЕМЕЩЕНИЯ ВНУТРЕННЕЙ ЕМКОСТИ АВТОБАЛАНСИРУЮЩЕГО УСТРОЙСТВА С ВЫТЕСНЯЕМОЙ ЖИДКОСТЬЮ СТИРАЛЬНЫХ МАШИН</w:t>
      </w:r>
    </w:p>
    <w:p w:rsidR="009113F8" w:rsidRPr="00D72DCA" w:rsidRDefault="009113F8" w:rsidP="00421B8B">
      <w:pPr>
        <w:spacing w:after="0" w:line="240" w:lineRule="auto"/>
        <w:contextualSpacing/>
        <w:jc w:val="right"/>
        <w:rPr>
          <w:rFonts w:asciiTheme="majorHAnsi" w:hAnsiTheme="majorHAnsi" w:cs="Times New Roman"/>
          <w:color w:val="000000"/>
          <w:sz w:val="28"/>
          <w:szCs w:val="28"/>
        </w:rPr>
      </w:pPr>
    </w:p>
    <w:p w:rsidR="009113F8" w:rsidRPr="00E63C87" w:rsidRDefault="009113F8" w:rsidP="00421B8B">
      <w:pPr>
        <w:spacing w:after="0" w:line="240" w:lineRule="auto"/>
        <w:contextualSpacing/>
        <w:jc w:val="right"/>
        <w:rPr>
          <w:rFonts w:asciiTheme="majorHAnsi" w:hAnsiTheme="majorHAnsi" w:cs="Times New Roman"/>
          <w:color w:val="000000"/>
          <w:sz w:val="28"/>
          <w:szCs w:val="28"/>
          <w:vertAlign w:val="superscript"/>
        </w:rPr>
      </w:pPr>
      <w:r w:rsidRPr="00D72DCA">
        <w:rPr>
          <w:rFonts w:asciiTheme="majorHAnsi" w:hAnsiTheme="majorHAnsi" w:cs="Times New Roman"/>
          <w:color w:val="000000"/>
          <w:sz w:val="28"/>
          <w:szCs w:val="28"/>
        </w:rPr>
        <w:t>С.Н. Алехин</w:t>
      </w:r>
      <w:proofErr w:type="gramStart"/>
      <w:r>
        <w:rPr>
          <w:rFonts w:asciiTheme="majorHAnsi" w:hAnsiTheme="majorHAnsi" w:cs="Times New Roman"/>
          <w:color w:val="000000"/>
          <w:sz w:val="28"/>
          <w:szCs w:val="28"/>
          <w:vertAlign w:val="superscript"/>
        </w:rPr>
        <w:t>1</w:t>
      </w:r>
      <w:proofErr w:type="gramEnd"/>
      <w:r w:rsidRPr="00D72DCA">
        <w:rPr>
          <w:rFonts w:asciiTheme="majorHAnsi" w:hAnsiTheme="majorHAnsi" w:cs="Times New Roman"/>
          <w:color w:val="000000"/>
          <w:sz w:val="28"/>
          <w:szCs w:val="28"/>
        </w:rPr>
        <w:t>, Л.С. Желтушкин</w:t>
      </w:r>
      <w:r w:rsidRPr="00E63C87">
        <w:rPr>
          <w:rFonts w:asciiTheme="majorHAnsi" w:hAnsiTheme="majorHAnsi" w:cs="Times New Roman"/>
          <w:color w:val="000000"/>
          <w:sz w:val="28"/>
          <w:szCs w:val="28"/>
          <w:vertAlign w:val="superscript"/>
        </w:rPr>
        <w:t>2</w:t>
      </w:r>
      <w:r w:rsidRPr="00D72DCA">
        <w:rPr>
          <w:rFonts w:asciiTheme="majorHAnsi" w:hAnsiTheme="majorHAnsi" w:cs="Times New Roman"/>
          <w:color w:val="000000"/>
          <w:sz w:val="28"/>
          <w:szCs w:val="28"/>
        </w:rPr>
        <w:t>, А.С. Алехин</w:t>
      </w:r>
      <w:r>
        <w:rPr>
          <w:rFonts w:asciiTheme="majorHAnsi" w:hAnsiTheme="majorHAnsi" w:cs="Times New Roman"/>
          <w:color w:val="000000"/>
          <w:sz w:val="28"/>
          <w:szCs w:val="28"/>
          <w:vertAlign w:val="superscript"/>
        </w:rPr>
        <w:t>3</w:t>
      </w:r>
    </w:p>
    <w:p w:rsidR="009113F8" w:rsidRPr="00D72DCA" w:rsidRDefault="009113F8" w:rsidP="00421B8B">
      <w:pPr>
        <w:spacing w:after="0" w:line="240" w:lineRule="auto"/>
        <w:contextualSpacing/>
        <w:jc w:val="right"/>
        <w:rPr>
          <w:rFonts w:asciiTheme="majorHAnsi" w:hAnsiTheme="majorHAnsi" w:cs="Times New Roman"/>
          <w:color w:val="000000"/>
          <w:sz w:val="28"/>
          <w:szCs w:val="28"/>
        </w:rPr>
      </w:pPr>
    </w:p>
    <w:p w:rsidR="009113F8" w:rsidRPr="00B72D67" w:rsidRDefault="009113F8" w:rsidP="00421B8B">
      <w:pPr>
        <w:spacing w:after="0" w:line="240" w:lineRule="auto"/>
        <w:contextualSpacing/>
        <w:jc w:val="right"/>
        <w:rPr>
          <w:rFonts w:cs="Times New Roman"/>
          <w:sz w:val="24"/>
        </w:rPr>
      </w:pPr>
      <w:r w:rsidRPr="00B72D67">
        <w:rPr>
          <w:rFonts w:cs="Times New Roman"/>
          <w:i/>
          <w:sz w:val="24"/>
        </w:rPr>
        <w:t xml:space="preserve">Институт сферы обслуживания и предпринимательства </w:t>
      </w:r>
      <w:r w:rsidRPr="00B72D67">
        <w:rPr>
          <w:rFonts w:cs="Times New Roman"/>
          <w:sz w:val="24"/>
        </w:rPr>
        <w:t>(</w:t>
      </w:r>
      <w:r w:rsidRPr="00B72D67">
        <w:rPr>
          <w:rFonts w:cs="Times New Roman"/>
          <w:i/>
          <w:sz w:val="24"/>
        </w:rPr>
        <w:t>филиал</w:t>
      </w:r>
      <w:r w:rsidRPr="00B72D67">
        <w:rPr>
          <w:rFonts w:cs="Times New Roman"/>
          <w:sz w:val="24"/>
        </w:rPr>
        <w:t>)</w:t>
      </w:r>
    </w:p>
    <w:p w:rsidR="009113F8" w:rsidRPr="00B72D67" w:rsidRDefault="009113F8" w:rsidP="00421B8B">
      <w:pPr>
        <w:spacing w:after="0" w:line="240" w:lineRule="auto"/>
        <w:contextualSpacing/>
        <w:jc w:val="right"/>
        <w:rPr>
          <w:rFonts w:cs="Times New Roman"/>
          <w:i/>
          <w:sz w:val="24"/>
        </w:rPr>
      </w:pPr>
      <w:r w:rsidRPr="00B72D67">
        <w:rPr>
          <w:rFonts w:cs="Times New Roman"/>
          <w:i/>
          <w:sz w:val="24"/>
        </w:rPr>
        <w:t xml:space="preserve">Донского государственного технического университета </w:t>
      </w:r>
      <w:r w:rsidRPr="00B72D67">
        <w:rPr>
          <w:rFonts w:cs="Times New Roman"/>
          <w:sz w:val="24"/>
        </w:rPr>
        <w:t>(</w:t>
      </w:r>
      <w:proofErr w:type="spellStart"/>
      <w:r w:rsidRPr="00B72D67">
        <w:rPr>
          <w:rFonts w:cs="Times New Roman"/>
          <w:i/>
          <w:sz w:val="24"/>
        </w:rPr>
        <w:t>ИСОиП</w:t>
      </w:r>
      <w:proofErr w:type="spellEnd"/>
      <w:r w:rsidRPr="00B72D67">
        <w:rPr>
          <w:rFonts w:cs="Times New Roman"/>
          <w:i/>
          <w:sz w:val="24"/>
        </w:rPr>
        <w:t xml:space="preserve"> </w:t>
      </w:r>
      <w:r w:rsidRPr="00B72D67">
        <w:rPr>
          <w:rFonts w:cs="Times New Roman"/>
          <w:sz w:val="24"/>
        </w:rPr>
        <w:t>(</w:t>
      </w:r>
      <w:r w:rsidRPr="00B72D67">
        <w:rPr>
          <w:rFonts w:cs="Times New Roman"/>
          <w:i/>
          <w:sz w:val="24"/>
        </w:rPr>
        <w:t>филиал</w:t>
      </w:r>
      <w:r w:rsidRPr="00B72D67">
        <w:rPr>
          <w:rFonts w:cs="Times New Roman"/>
          <w:sz w:val="24"/>
        </w:rPr>
        <w:t xml:space="preserve">) </w:t>
      </w:r>
      <w:r w:rsidRPr="00B72D67">
        <w:rPr>
          <w:rFonts w:cs="Times New Roman"/>
          <w:i/>
          <w:sz w:val="24"/>
        </w:rPr>
        <w:t>ДГТУ</w:t>
      </w:r>
      <w:r w:rsidRPr="00B72D67">
        <w:rPr>
          <w:rFonts w:cs="Times New Roman"/>
          <w:sz w:val="24"/>
        </w:rPr>
        <w:t>)</w:t>
      </w:r>
      <w:r w:rsidRPr="00B72D67">
        <w:rPr>
          <w:rFonts w:cs="Times New Roman"/>
          <w:i/>
          <w:sz w:val="24"/>
        </w:rPr>
        <w:t>,</w:t>
      </w:r>
    </w:p>
    <w:p w:rsidR="009113F8" w:rsidRPr="00B72D67" w:rsidRDefault="009113F8" w:rsidP="00421B8B">
      <w:pPr>
        <w:spacing w:after="0" w:line="240" w:lineRule="auto"/>
        <w:contextualSpacing/>
        <w:jc w:val="right"/>
        <w:rPr>
          <w:rFonts w:cs="Times New Roman"/>
          <w:sz w:val="24"/>
        </w:rPr>
      </w:pPr>
      <w:r w:rsidRPr="00B72D67">
        <w:rPr>
          <w:rFonts w:cs="Times New Roman"/>
          <w:sz w:val="24"/>
        </w:rPr>
        <w:t>346500,</w:t>
      </w:r>
      <w:r w:rsidRPr="00B72D67">
        <w:rPr>
          <w:rFonts w:cs="Times New Roman"/>
          <w:i/>
          <w:sz w:val="24"/>
        </w:rPr>
        <w:t xml:space="preserve"> Шахты, ул. Шевченко, </w:t>
      </w:r>
      <w:r w:rsidRPr="00B72D67">
        <w:rPr>
          <w:rFonts w:cs="Times New Roman"/>
          <w:sz w:val="24"/>
        </w:rPr>
        <w:t>147</w:t>
      </w:r>
    </w:p>
    <w:p w:rsidR="009113F8" w:rsidRPr="00D72DCA" w:rsidRDefault="009113F8" w:rsidP="00421B8B">
      <w:pPr>
        <w:spacing w:after="0" w:line="240" w:lineRule="auto"/>
        <w:contextualSpacing/>
        <w:jc w:val="both"/>
        <w:rPr>
          <w:rFonts w:cs="Times New Roman"/>
          <w:color w:val="000000"/>
        </w:rPr>
      </w:pPr>
    </w:p>
    <w:p w:rsidR="009113F8" w:rsidRPr="008A1BFF" w:rsidRDefault="009113F8" w:rsidP="00421B8B">
      <w:pPr>
        <w:spacing w:after="0" w:line="240" w:lineRule="auto"/>
        <w:ind w:firstLine="709"/>
        <w:contextualSpacing/>
        <w:jc w:val="both"/>
        <w:rPr>
          <w:rFonts w:cs="Times New Roman"/>
          <w:color w:val="000000"/>
          <w:sz w:val="20"/>
        </w:rPr>
      </w:pPr>
      <w:r w:rsidRPr="008A1BFF">
        <w:rPr>
          <w:rFonts w:cs="Times New Roman"/>
          <w:color w:val="000000"/>
          <w:sz w:val="20"/>
        </w:rPr>
        <w:t xml:space="preserve">В работе приведены теоретические основы процесса перемещения внутренней емкости автобалансирующего устройства с вытесняемой жидкостью стиральных машин и процесса формирования уравновешивающих масс. Разработана методика </w:t>
      </w:r>
      <w:proofErr w:type="gramStart"/>
      <w:r w:rsidRPr="008A1BFF">
        <w:rPr>
          <w:rFonts w:cs="Times New Roman"/>
          <w:color w:val="000000"/>
          <w:sz w:val="20"/>
        </w:rPr>
        <w:t>расчета основных параметров процесса перемещения внутренней емкости</w:t>
      </w:r>
      <w:proofErr w:type="gramEnd"/>
      <w:r w:rsidRPr="008A1BFF">
        <w:rPr>
          <w:rFonts w:cs="Times New Roman"/>
          <w:color w:val="000000"/>
          <w:sz w:val="20"/>
        </w:rPr>
        <w:t>.</w:t>
      </w:r>
    </w:p>
    <w:p w:rsidR="009113F8" w:rsidRPr="008A1BFF" w:rsidRDefault="009113F8" w:rsidP="00421B8B">
      <w:pPr>
        <w:spacing w:after="0" w:line="240" w:lineRule="auto"/>
        <w:ind w:firstLine="709"/>
        <w:contextualSpacing/>
        <w:jc w:val="both"/>
        <w:rPr>
          <w:rFonts w:cs="Times New Roman"/>
          <w:color w:val="000000"/>
          <w:sz w:val="20"/>
        </w:rPr>
      </w:pPr>
      <w:r w:rsidRPr="008A1BFF">
        <w:rPr>
          <w:rFonts w:cs="Times New Roman"/>
          <w:i/>
          <w:color w:val="000000"/>
          <w:sz w:val="20"/>
        </w:rPr>
        <w:t>Ключевые слова</w:t>
      </w:r>
      <w:r w:rsidRPr="008A1BFF">
        <w:rPr>
          <w:rFonts w:cs="Times New Roman"/>
          <w:color w:val="000000"/>
          <w:sz w:val="20"/>
        </w:rPr>
        <w:t>: стиральная машина, центробежный отжим, вибрация, колебания, автобалансирующее устройство.</w:t>
      </w:r>
    </w:p>
    <w:p w:rsidR="009113F8" w:rsidRPr="00D72DCA" w:rsidRDefault="009113F8" w:rsidP="00421B8B">
      <w:pPr>
        <w:spacing w:after="0" w:line="240" w:lineRule="auto"/>
        <w:ind w:firstLine="709"/>
        <w:contextualSpacing/>
        <w:jc w:val="both"/>
        <w:rPr>
          <w:rFonts w:cs="Times New Roman"/>
          <w:color w:val="000000"/>
        </w:rPr>
      </w:pPr>
    </w:p>
    <w:p w:rsidR="009113F8" w:rsidRPr="00EA3436" w:rsidRDefault="009113F8" w:rsidP="00421B8B">
      <w:pPr>
        <w:spacing w:after="0" w:line="240" w:lineRule="auto"/>
        <w:contextualSpacing/>
        <w:jc w:val="center"/>
        <w:rPr>
          <w:rFonts w:asciiTheme="majorHAnsi" w:hAnsiTheme="majorHAnsi" w:cs="Times New Roman"/>
          <w:b/>
          <w:caps/>
          <w:sz w:val="28"/>
        </w:rPr>
      </w:pPr>
      <w:r w:rsidRPr="00EA3436">
        <w:rPr>
          <w:rFonts w:asciiTheme="majorHAnsi" w:hAnsiTheme="majorHAnsi" w:cs="Times New Roman"/>
          <w:b/>
          <w:caps/>
          <w:sz w:val="28"/>
        </w:rPr>
        <w:t>Влияние формы теплоизолированных объемов</w:t>
      </w:r>
    </w:p>
    <w:p w:rsidR="009113F8" w:rsidRPr="00EA3436" w:rsidRDefault="009113F8" w:rsidP="00421B8B">
      <w:pPr>
        <w:spacing w:after="0" w:line="240" w:lineRule="auto"/>
        <w:contextualSpacing/>
        <w:jc w:val="center"/>
        <w:rPr>
          <w:rFonts w:asciiTheme="majorHAnsi" w:hAnsiTheme="majorHAnsi" w:cs="Times New Roman"/>
          <w:b/>
          <w:caps/>
          <w:sz w:val="28"/>
        </w:rPr>
      </w:pPr>
      <w:r w:rsidRPr="00EA3436">
        <w:rPr>
          <w:rFonts w:asciiTheme="majorHAnsi" w:hAnsiTheme="majorHAnsi" w:cs="Times New Roman"/>
          <w:b/>
          <w:caps/>
          <w:sz w:val="28"/>
        </w:rPr>
        <w:t>на теплопритоки из внешней среды</w:t>
      </w:r>
    </w:p>
    <w:p w:rsidR="009113F8" w:rsidRDefault="009113F8" w:rsidP="00421B8B">
      <w:pPr>
        <w:spacing w:after="0" w:line="240" w:lineRule="auto"/>
        <w:contextualSpacing/>
        <w:jc w:val="right"/>
        <w:rPr>
          <w:rFonts w:asciiTheme="majorHAnsi" w:eastAsia="Times New Roman" w:hAnsiTheme="majorHAnsi" w:cs="Times New Roman"/>
          <w:sz w:val="28"/>
          <w:lang w:eastAsia="ru-RU"/>
        </w:rPr>
      </w:pPr>
    </w:p>
    <w:p w:rsidR="009113F8" w:rsidRPr="00EA3436" w:rsidRDefault="009113F8" w:rsidP="00421B8B">
      <w:pPr>
        <w:spacing w:after="0" w:line="240" w:lineRule="auto"/>
        <w:contextualSpacing/>
        <w:jc w:val="right"/>
        <w:rPr>
          <w:rFonts w:asciiTheme="majorHAnsi" w:eastAsia="Times New Roman" w:hAnsiTheme="majorHAnsi" w:cs="Times New Roman"/>
          <w:sz w:val="28"/>
          <w:vertAlign w:val="superscript"/>
          <w:lang w:eastAsia="ru-RU"/>
        </w:rPr>
      </w:pPr>
      <w:r w:rsidRPr="00EA3436">
        <w:rPr>
          <w:rFonts w:asciiTheme="majorHAnsi" w:eastAsia="Times New Roman" w:hAnsiTheme="majorHAnsi" w:cs="Times New Roman"/>
          <w:sz w:val="28"/>
          <w:lang w:eastAsia="ru-RU"/>
        </w:rPr>
        <w:t xml:space="preserve">С.П. </w:t>
      </w:r>
      <w:r>
        <w:rPr>
          <w:rFonts w:asciiTheme="majorHAnsi" w:eastAsia="Times New Roman" w:hAnsiTheme="majorHAnsi" w:cs="Times New Roman"/>
          <w:sz w:val="28"/>
          <w:lang w:eastAsia="ru-RU"/>
        </w:rPr>
        <w:t>Петросов</w:t>
      </w:r>
      <w:proofErr w:type="gramStart"/>
      <w:r w:rsidRPr="00EA3436">
        <w:rPr>
          <w:rFonts w:asciiTheme="majorHAnsi" w:eastAsia="Times New Roman" w:hAnsiTheme="majorHAnsi" w:cs="Times New Roman"/>
          <w:sz w:val="28"/>
          <w:vertAlign w:val="superscript"/>
          <w:lang w:eastAsia="ru-RU"/>
        </w:rPr>
        <w:t>1</w:t>
      </w:r>
      <w:proofErr w:type="gramEnd"/>
      <w:r>
        <w:rPr>
          <w:rFonts w:asciiTheme="majorHAnsi" w:eastAsia="Times New Roman" w:hAnsiTheme="majorHAnsi" w:cs="Times New Roman"/>
          <w:sz w:val="28"/>
          <w:lang w:eastAsia="ru-RU"/>
        </w:rPr>
        <w:t xml:space="preserve">, </w:t>
      </w:r>
      <w:r w:rsidRPr="00EA3436">
        <w:rPr>
          <w:rFonts w:asciiTheme="majorHAnsi" w:eastAsia="Times New Roman" w:hAnsiTheme="majorHAnsi" w:cs="Times New Roman"/>
          <w:color w:val="000000"/>
          <w:sz w:val="28"/>
          <w:shd w:val="clear" w:color="auto" w:fill="FFFFFF"/>
          <w:lang w:eastAsia="ru-RU"/>
        </w:rPr>
        <w:t>М.А. Лемешко</w:t>
      </w:r>
      <w:r w:rsidRPr="00EA3436">
        <w:rPr>
          <w:rFonts w:asciiTheme="majorHAnsi" w:eastAsia="Times New Roman" w:hAnsiTheme="majorHAnsi" w:cs="Times New Roman"/>
          <w:color w:val="000000"/>
          <w:sz w:val="28"/>
          <w:shd w:val="clear" w:color="auto" w:fill="FFFFFF"/>
          <w:vertAlign w:val="superscript"/>
          <w:lang w:eastAsia="ru-RU"/>
        </w:rPr>
        <w:t>2</w:t>
      </w:r>
      <w:r>
        <w:rPr>
          <w:rFonts w:asciiTheme="majorHAnsi" w:eastAsia="Times New Roman" w:hAnsiTheme="majorHAnsi" w:cs="Times New Roman"/>
          <w:color w:val="000000"/>
          <w:sz w:val="28"/>
          <w:shd w:val="clear" w:color="auto" w:fill="FFFFFF"/>
          <w:lang w:eastAsia="ru-RU"/>
        </w:rPr>
        <w:t xml:space="preserve">, </w:t>
      </w:r>
      <w:r w:rsidRPr="00EA3436">
        <w:rPr>
          <w:rFonts w:asciiTheme="majorHAnsi" w:eastAsia="Times New Roman" w:hAnsiTheme="majorHAnsi" w:cs="Times New Roman"/>
          <w:sz w:val="28"/>
          <w:lang w:eastAsia="ru-RU"/>
        </w:rPr>
        <w:t>В.С. Цоколова</w:t>
      </w:r>
      <w:r w:rsidRPr="00EA3436">
        <w:rPr>
          <w:rFonts w:asciiTheme="majorHAnsi" w:eastAsia="Times New Roman" w:hAnsiTheme="majorHAnsi" w:cs="Times New Roman"/>
          <w:sz w:val="28"/>
          <w:vertAlign w:val="superscript"/>
          <w:lang w:eastAsia="ru-RU"/>
        </w:rPr>
        <w:t>3</w:t>
      </w:r>
    </w:p>
    <w:p w:rsidR="009113F8" w:rsidRPr="002C3B64" w:rsidRDefault="009113F8" w:rsidP="00421B8B">
      <w:pPr>
        <w:spacing w:after="0" w:line="240" w:lineRule="auto"/>
        <w:contextualSpacing/>
        <w:jc w:val="right"/>
        <w:rPr>
          <w:rFonts w:eastAsia="Times New Roman" w:cs="Times New Roman"/>
          <w:vertAlign w:val="superscript"/>
          <w:lang w:eastAsia="ru-RU"/>
        </w:rPr>
      </w:pPr>
    </w:p>
    <w:p w:rsidR="009113F8" w:rsidRPr="0025594C" w:rsidRDefault="009113F8" w:rsidP="00421B8B">
      <w:pPr>
        <w:spacing w:after="0" w:line="240" w:lineRule="auto"/>
        <w:contextualSpacing/>
        <w:jc w:val="right"/>
        <w:rPr>
          <w:rFonts w:cs="Times New Roman"/>
          <w:sz w:val="24"/>
        </w:rPr>
      </w:pPr>
      <w:r w:rsidRPr="0025594C">
        <w:rPr>
          <w:rFonts w:cs="Times New Roman"/>
          <w:i/>
          <w:sz w:val="24"/>
        </w:rPr>
        <w:t xml:space="preserve">Институт сферы обслуживания и предпринимательства </w:t>
      </w:r>
      <w:r w:rsidRPr="0025594C">
        <w:rPr>
          <w:rFonts w:cs="Times New Roman"/>
          <w:sz w:val="24"/>
        </w:rPr>
        <w:t>(</w:t>
      </w:r>
      <w:r w:rsidRPr="0025594C">
        <w:rPr>
          <w:rFonts w:cs="Times New Roman"/>
          <w:i/>
          <w:sz w:val="24"/>
        </w:rPr>
        <w:t>филиал</w:t>
      </w:r>
      <w:r w:rsidRPr="0025594C">
        <w:rPr>
          <w:rFonts w:cs="Times New Roman"/>
          <w:sz w:val="24"/>
        </w:rPr>
        <w:t>)</w:t>
      </w:r>
    </w:p>
    <w:p w:rsidR="009113F8" w:rsidRPr="0025594C" w:rsidRDefault="009113F8" w:rsidP="00421B8B">
      <w:pPr>
        <w:spacing w:after="0" w:line="240" w:lineRule="auto"/>
        <w:contextualSpacing/>
        <w:jc w:val="right"/>
        <w:rPr>
          <w:rFonts w:cs="Times New Roman"/>
          <w:i/>
          <w:sz w:val="24"/>
        </w:rPr>
      </w:pPr>
      <w:r w:rsidRPr="0025594C">
        <w:rPr>
          <w:rFonts w:cs="Times New Roman"/>
          <w:i/>
          <w:sz w:val="24"/>
        </w:rPr>
        <w:t xml:space="preserve">Донского государственного технического университета </w:t>
      </w:r>
      <w:r w:rsidRPr="0025594C">
        <w:rPr>
          <w:rFonts w:cs="Times New Roman"/>
          <w:sz w:val="24"/>
        </w:rPr>
        <w:t>(</w:t>
      </w:r>
      <w:proofErr w:type="spellStart"/>
      <w:r w:rsidRPr="0025594C">
        <w:rPr>
          <w:rFonts w:cs="Times New Roman"/>
          <w:i/>
          <w:sz w:val="24"/>
        </w:rPr>
        <w:t>ИСОиП</w:t>
      </w:r>
      <w:proofErr w:type="spellEnd"/>
      <w:r w:rsidRPr="0025594C">
        <w:rPr>
          <w:rFonts w:cs="Times New Roman"/>
          <w:i/>
          <w:sz w:val="24"/>
        </w:rPr>
        <w:t xml:space="preserve"> </w:t>
      </w:r>
      <w:r w:rsidRPr="0025594C">
        <w:rPr>
          <w:rFonts w:cs="Times New Roman"/>
          <w:sz w:val="24"/>
        </w:rPr>
        <w:t>(</w:t>
      </w:r>
      <w:r w:rsidRPr="0025594C">
        <w:rPr>
          <w:rFonts w:cs="Times New Roman"/>
          <w:i/>
          <w:sz w:val="24"/>
        </w:rPr>
        <w:t>филиал</w:t>
      </w:r>
      <w:r w:rsidRPr="0025594C">
        <w:rPr>
          <w:rFonts w:cs="Times New Roman"/>
          <w:sz w:val="24"/>
        </w:rPr>
        <w:t xml:space="preserve">) </w:t>
      </w:r>
      <w:r w:rsidRPr="0025594C">
        <w:rPr>
          <w:rFonts w:cs="Times New Roman"/>
          <w:i/>
          <w:sz w:val="24"/>
        </w:rPr>
        <w:t>ДГТУ</w:t>
      </w:r>
      <w:r w:rsidRPr="0025594C">
        <w:rPr>
          <w:rFonts w:cs="Times New Roman"/>
          <w:sz w:val="24"/>
        </w:rPr>
        <w:t>)</w:t>
      </w:r>
      <w:r w:rsidRPr="0025594C">
        <w:rPr>
          <w:rFonts w:cs="Times New Roman"/>
          <w:i/>
          <w:sz w:val="24"/>
        </w:rPr>
        <w:t>,</w:t>
      </w:r>
    </w:p>
    <w:p w:rsidR="009113F8" w:rsidRPr="0025594C" w:rsidRDefault="009113F8" w:rsidP="00421B8B">
      <w:pPr>
        <w:spacing w:after="0" w:line="240" w:lineRule="auto"/>
        <w:contextualSpacing/>
        <w:jc w:val="right"/>
        <w:rPr>
          <w:rFonts w:cs="Times New Roman"/>
          <w:sz w:val="24"/>
        </w:rPr>
      </w:pPr>
      <w:r w:rsidRPr="0025594C">
        <w:rPr>
          <w:rFonts w:cs="Times New Roman"/>
          <w:sz w:val="24"/>
        </w:rPr>
        <w:t>346500,</w:t>
      </w:r>
      <w:r w:rsidRPr="0025594C">
        <w:rPr>
          <w:rFonts w:cs="Times New Roman"/>
          <w:i/>
          <w:sz w:val="24"/>
        </w:rPr>
        <w:t xml:space="preserve"> Шахты, ул. Шевченко, </w:t>
      </w:r>
      <w:r w:rsidRPr="0025594C">
        <w:rPr>
          <w:rFonts w:cs="Times New Roman"/>
          <w:sz w:val="24"/>
        </w:rPr>
        <w:t>147</w:t>
      </w:r>
    </w:p>
    <w:p w:rsidR="009113F8" w:rsidRPr="002C3B64" w:rsidRDefault="009113F8" w:rsidP="00421B8B">
      <w:pPr>
        <w:spacing w:after="0" w:line="240" w:lineRule="auto"/>
        <w:contextualSpacing/>
        <w:jc w:val="right"/>
        <w:rPr>
          <w:rFonts w:eastAsia="Times New Roman" w:cs="Times New Roman"/>
          <w:vertAlign w:val="superscript"/>
          <w:lang w:eastAsia="ru-RU"/>
        </w:rPr>
      </w:pPr>
    </w:p>
    <w:p w:rsidR="009113F8" w:rsidRPr="00A31D74" w:rsidRDefault="009113F8" w:rsidP="00421B8B">
      <w:pPr>
        <w:spacing w:after="0" w:line="240" w:lineRule="auto"/>
        <w:ind w:firstLine="709"/>
        <w:contextualSpacing/>
        <w:rPr>
          <w:rFonts w:cs="Times New Roman"/>
          <w:sz w:val="20"/>
        </w:rPr>
      </w:pPr>
      <w:r w:rsidRPr="00A31D74">
        <w:rPr>
          <w:rFonts w:cs="Times New Roman"/>
          <w:sz w:val="20"/>
        </w:rPr>
        <w:t xml:space="preserve">В статье рассмотрен подход к оценке формы теплоизолированного объекта, из условия </w:t>
      </w:r>
      <w:proofErr w:type="gramStart"/>
      <w:r w:rsidRPr="00A31D74">
        <w:rPr>
          <w:rFonts w:cs="Times New Roman"/>
          <w:sz w:val="20"/>
        </w:rPr>
        <w:t>минимизации  отношения площади поверхности объекта</w:t>
      </w:r>
      <w:proofErr w:type="gramEnd"/>
      <w:r w:rsidRPr="00A31D74">
        <w:rPr>
          <w:rFonts w:cs="Times New Roman"/>
          <w:sz w:val="20"/>
        </w:rPr>
        <w:t xml:space="preserve"> к его об</w:t>
      </w:r>
      <w:r>
        <w:rPr>
          <w:rFonts w:cs="Times New Roman"/>
          <w:sz w:val="20"/>
        </w:rPr>
        <w:t xml:space="preserve">ъему. Обосновано использование </w:t>
      </w:r>
      <w:r w:rsidRPr="00A31D74">
        <w:rPr>
          <w:rFonts w:cs="Times New Roman"/>
          <w:sz w:val="20"/>
        </w:rPr>
        <w:t>указанного отношения  для теплоэнергетической оценки форм  бытовых  приборов, зданий, сооружений и других объектов, в которых необходима теплоизоляция. Предложено это отношени</w:t>
      </w:r>
      <w:r>
        <w:rPr>
          <w:rFonts w:cs="Times New Roman"/>
          <w:sz w:val="20"/>
        </w:rPr>
        <w:t xml:space="preserve">е использовать как  показатель </w:t>
      </w:r>
      <w:r w:rsidRPr="00A31D74">
        <w:rPr>
          <w:rFonts w:cs="Times New Roman"/>
          <w:sz w:val="20"/>
        </w:rPr>
        <w:t xml:space="preserve">тепло изолированности объекта от теплопритоков из внешней среды. Сделана сравнительная оценка теплоизолированных объектов единичного объема, имеющих различную форму и размеры.  </w:t>
      </w:r>
    </w:p>
    <w:p w:rsidR="009113F8" w:rsidRPr="00A31D74" w:rsidRDefault="009113F8" w:rsidP="00421B8B">
      <w:pPr>
        <w:spacing w:after="0" w:line="240" w:lineRule="auto"/>
        <w:ind w:firstLine="709"/>
        <w:contextualSpacing/>
        <w:rPr>
          <w:rFonts w:cs="Times New Roman"/>
          <w:sz w:val="20"/>
        </w:rPr>
      </w:pPr>
      <w:r w:rsidRPr="00A31D74">
        <w:rPr>
          <w:rFonts w:cs="Times New Roman"/>
          <w:i/>
          <w:sz w:val="20"/>
        </w:rPr>
        <w:t>Ключевые слова:</w:t>
      </w:r>
      <w:r w:rsidRPr="00A31D74">
        <w:rPr>
          <w:rFonts w:cs="Times New Roman"/>
          <w:sz w:val="20"/>
        </w:rPr>
        <w:t xml:space="preserve"> форма теплоизолированного объекта, теплопритоки, теплоизоляция, влияние формы на теплопритоки, бытовые машины и приборы, здания, сооружения.</w:t>
      </w:r>
    </w:p>
    <w:p w:rsidR="009113F8" w:rsidRPr="002C3B64" w:rsidRDefault="009113F8" w:rsidP="00421B8B">
      <w:pPr>
        <w:spacing w:after="0" w:line="240" w:lineRule="auto"/>
        <w:ind w:firstLine="709"/>
        <w:contextualSpacing/>
        <w:rPr>
          <w:rFonts w:cs="Times New Roman"/>
          <w:i/>
        </w:rPr>
      </w:pPr>
    </w:p>
    <w:p w:rsidR="009113F8" w:rsidRPr="009113F8" w:rsidRDefault="009113F8" w:rsidP="00421B8B">
      <w:pPr>
        <w:spacing w:after="0" w:line="240" w:lineRule="auto"/>
        <w:ind w:firstLine="567"/>
        <w:contextualSpacing/>
        <w:jc w:val="center"/>
        <w:rPr>
          <w:rFonts w:ascii="Cambria" w:eastAsia="Calibri" w:hAnsi="Cambria" w:cs="Times New Roman"/>
          <w:b/>
          <w:caps/>
          <w:sz w:val="28"/>
        </w:rPr>
      </w:pPr>
      <w:r w:rsidRPr="009113F8">
        <w:rPr>
          <w:rFonts w:ascii="Cambria" w:eastAsia="Calibri" w:hAnsi="Cambria" w:cs="Times New Roman"/>
          <w:b/>
          <w:caps/>
          <w:sz w:val="28"/>
        </w:rPr>
        <w:t>Современные технологии В ПРОИЗВОДСТВЕ ОБУВИ</w:t>
      </w:r>
    </w:p>
    <w:p w:rsidR="009113F8" w:rsidRPr="009113F8" w:rsidRDefault="009113F8" w:rsidP="00421B8B">
      <w:pPr>
        <w:spacing w:after="0" w:line="240" w:lineRule="auto"/>
        <w:ind w:firstLine="567"/>
        <w:contextualSpacing/>
        <w:jc w:val="right"/>
        <w:rPr>
          <w:rFonts w:ascii="Cambria" w:eastAsia="Calibri" w:hAnsi="Cambria" w:cs="Times New Roman"/>
          <w:sz w:val="28"/>
        </w:rPr>
      </w:pPr>
    </w:p>
    <w:p w:rsidR="009113F8" w:rsidRPr="009113F8" w:rsidRDefault="009113F8" w:rsidP="00421B8B">
      <w:pPr>
        <w:spacing w:after="0" w:line="240" w:lineRule="auto"/>
        <w:ind w:firstLine="567"/>
        <w:contextualSpacing/>
        <w:jc w:val="right"/>
        <w:rPr>
          <w:rFonts w:ascii="Cambria" w:eastAsia="Calibri" w:hAnsi="Cambria" w:cs="Times New Roman"/>
          <w:sz w:val="28"/>
          <w:vertAlign w:val="superscript"/>
        </w:rPr>
      </w:pPr>
      <w:r w:rsidRPr="009113F8">
        <w:rPr>
          <w:rFonts w:ascii="Cambria" w:eastAsia="Calibri" w:hAnsi="Cambria" w:cs="Times New Roman"/>
          <w:sz w:val="28"/>
        </w:rPr>
        <w:t>Л.В.Ларина</w:t>
      </w:r>
      <w:proofErr w:type="gramStart"/>
      <w:r w:rsidRPr="009113F8">
        <w:rPr>
          <w:rFonts w:ascii="Cambria" w:eastAsia="Calibri" w:hAnsi="Cambria" w:cs="Times New Roman"/>
          <w:sz w:val="28"/>
          <w:vertAlign w:val="superscript"/>
        </w:rPr>
        <w:t>1</w:t>
      </w:r>
      <w:proofErr w:type="gramEnd"/>
      <w:r w:rsidRPr="009113F8">
        <w:rPr>
          <w:rFonts w:ascii="Cambria" w:eastAsia="Calibri" w:hAnsi="Cambria" w:cs="Times New Roman"/>
          <w:sz w:val="28"/>
        </w:rPr>
        <w:t xml:space="preserve">, Н.Ю.Лёшина </w:t>
      </w:r>
      <w:r w:rsidRPr="009113F8">
        <w:rPr>
          <w:rFonts w:ascii="Cambria" w:eastAsia="Calibri" w:hAnsi="Cambria" w:cs="Times New Roman"/>
          <w:sz w:val="28"/>
          <w:vertAlign w:val="superscript"/>
        </w:rPr>
        <w:t>2</w:t>
      </w:r>
    </w:p>
    <w:p w:rsidR="009113F8" w:rsidRPr="009113F8" w:rsidRDefault="009113F8" w:rsidP="00421B8B">
      <w:pPr>
        <w:spacing w:after="0" w:line="240" w:lineRule="auto"/>
        <w:ind w:firstLine="567"/>
        <w:contextualSpacing/>
        <w:jc w:val="right"/>
        <w:rPr>
          <w:rFonts w:ascii="Cambria" w:eastAsia="Calibri" w:hAnsi="Cambria" w:cs="Times New Roman"/>
          <w:sz w:val="28"/>
          <w:vertAlign w:val="superscript"/>
        </w:rPr>
      </w:pPr>
    </w:p>
    <w:p w:rsidR="009113F8" w:rsidRPr="009113F8" w:rsidRDefault="009113F8" w:rsidP="00421B8B">
      <w:pPr>
        <w:spacing w:after="0" w:line="240" w:lineRule="auto"/>
        <w:contextualSpacing/>
        <w:jc w:val="right"/>
        <w:rPr>
          <w:rFonts w:eastAsia="Calibri" w:cs="Times New Roman"/>
          <w:sz w:val="24"/>
        </w:rPr>
      </w:pPr>
      <w:r w:rsidRPr="009113F8">
        <w:rPr>
          <w:rFonts w:eastAsia="Calibri" w:cs="Times New Roman"/>
          <w:i/>
          <w:sz w:val="24"/>
        </w:rPr>
        <w:t xml:space="preserve">Институт сферы обслуживания и предпринимательства </w:t>
      </w:r>
      <w:r w:rsidRPr="009113F8">
        <w:rPr>
          <w:rFonts w:eastAsia="Calibri" w:cs="Times New Roman"/>
          <w:sz w:val="24"/>
        </w:rPr>
        <w:t>(</w:t>
      </w:r>
      <w:r w:rsidRPr="009113F8">
        <w:rPr>
          <w:rFonts w:eastAsia="Calibri" w:cs="Times New Roman"/>
          <w:i/>
          <w:sz w:val="24"/>
        </w:rPr>
        <w:t>филиал</w:t>
      </w:r>
      <w:r w:rsidRPr="009113F8">
        <w:rPr>
          <w:rFonts w:eastAsia="Calibri" w:cs="Times New Roman"/>
          <w:sz w:val="24"/>
        </w:rPr>
        <w:t>)</w:t>
      </w:r>
    </w:p>
    <w:p w:rsidR="009113F8" w:rsidRPr="009113F8" w:rsidRDefault="009113F8" w:rsidP="00421B8B">
      <w:pPr>
        <w:spacing w:after="0" w:line="240" w:lineRule="auto"/>
        <w:contextualSpacing/>
        <w:jc w:val="right"/>
        <w:rPr>
          <w:rFonts w:eastAsia="Calibri" w:cs="Times New Roman"/>
          <w:i/>
          <w:sz w:val="24"/>
        </w:rPr>
      </w:pPr>
      <w:r w:rsidRPr="009113F8">
        <w:rPr>
          <w:rFonts w:eastAsia="Calibri" w:cs="Times New Roman"/>
          <w:i/>
          <w:sz w:val="24"/>
        </w:rPr>
        <w:t xml:space="preserve">Донского государственного технического университета </w:t>
      </w:r>
      <w:r w:rsidRPr="009113F8">
        <w:rPr>
          <w:rFonts w:eastAsia="Calibri" w:cs="Times New Roman"/>
          <w:sz w:val="24"/>
        </w:rPr>
        <w:t>(</w:t>
      </w:r>
      <w:proofErr w:type="spellStart"/>
      <w:r w:rsidRPr="009113F8">
        <w:rPr>
          <w:rFonts w:eastAsia="Calibri" w:cs="Times New Roman"/>
          <w:i/>
          <w:sz w:val="24"/>
        </w:rPr>
        <w:t>ИСОиП</w:t>
      </w:r>
      <w:proofErr w:type="spellEnd"/>
      <w:r w:rsidRPr="009113F8">
        <w:rPr>
          <w:rFonts w:eastAsia="Calibri" w:cs="Times New Roman"/>
          <w:i/>
          <w:sz w:val="24"/>
        </w:rPr>
        <w:t xml:space="preserve"> </w:t>
      </w:r>
      <w:r w:rsidRPr="009113F8">
        <w:rPr>
          <w:rFonts w:eastAsia="Calibri" w:cs="Times New Roman"/>
          <w:sz w:val="24"/>
        </w:rPr>
        <w:t>(</w:t>
      </w:r>
      <w:r w:rsidRPr="009113F8">
        <w:rPr>
          <w:rFonts w:eastAsia="Calibri" w:cs="Times New Roman"/>
          <w:i/>
          <w:sz w:val="24"/>
        </w:rPr>
        <w:t>филиал</w:t>
      </w:r>
      <w:r w:rsidRPr="009113F8">
        <w:rPr>
          <w:rFonts w:eastAsia="Calibri" w:cs="Times New Roman"/>
          <w:sz w:val="24"/>
        </w:rPr>
        <w:t xml:space="preserve">) </w:t>
      </w:r>
      <w:r w:rsidRPr="009113F8">
        <w:rPr>
          <w:rFonts w:eastAsia="Calibri" w:cs="Times New Roman"/>
          <w:i/>
          <w:sz w:val="24"/>
        </w:rPr>
        <w:t>ДГТУ</w:t>
      </w:r>
      <w:r w:rsidRPr="009113F8">
        <w:rPr>
          <w:rFonts w:eastAsia="Calibri" w:cs="Times New Roman"/>
          <w:sz w:val="24"/>
        </w:rPr>
        <w:t>)</w:t>
      </w:r>
      <w:r w:rsidRPr="009113F8">
        <w:rPr>
          <w:rFonts w:eastAsia="Calibri" w:cs="Times New Roman"/>
          <w:i/>
          <w:sz w:val="24"/>
        </w:rPr>
        <w:t>,</w:t>
      </w:r>
    </w:p>
    <w:p w:rsidR="009113F8" w:rsidRPr="009113F8" w:rsidRDefault="009113F8" w:rsidP="00421B8B">
      <w:pPr>
        <w:spacing w:after="0" w:line="240" w:lineRule="auto"/>
        <w:contextualSpacing/>
        <w:jc w:val="right"/>
        <w:rPr>
          <w:rFonts w:eastAsia="Calibri" w:cs="Times New Roman"/>
          <w:sz w:val="24"/>
        </w:rPr>
      </w:pPr>
      <w:r w:rsidRPr="009113F8">
        <w:rPr>
          <w:rFonts w:eastAsia="Calibri" w:cs="Times New Roman"/>
          <w:sz w:val="24"/>
        </w:rPr>
        <w:t>346500,</w:t>
      </w:r>
      <w:r w:rsidRPr="009113F8">
        <w:rPr>
          <w:rFonts w:eastAsia="Calibri" w:cs="Times New Roman"/>
          <w:i/>
          <w:sz w:val="24"/>
        </w:rPr>
        <w:t xml:space="preserve"> Шахты, ул. Шевченко, </w:t>
      </w:r>
      <w:r w:rsidRPr="009113F8">
        <w:rPr>
          <w:rFonts w:eastAsia="Calibri" w:cs="Times New Roman"/>
          <w:sz w:val="24"/>
        </w:rPr>
        <w:t>147</w:t>
      </w:r>
    </w:p>
    <w:p w:rsidR="009113F8" w:rsidRPr="009113F8" w:rsidRDefault="009113F8" w:rsidP="00421B8B">
      <w:pPr>
        <w:spacing w:after="0" w:line="240" w:lineRule="auto"/>
        <w:ind w:firstLine="567"/>
        <w:contextualSpacing/>
        <w:jc w:val="both"/>
        <w:rPr>
          <w:rFonts w:eastAsia="Calibri" w:cs="Times New Roman"/>
        </w:rPr>
      </w:pPr>
    </w:p>
    <w:p w:rsidR="009113F8" w:rsidRPr="009113F8" w:rsidRDefault="009113F8" w:rsidP="00421B8B">
      <w:pPr>
        <w:spacing w:after="0" w:line="240" w:lineRule="auto"/>
        <w:ind w:firstLine="709"/>
        <w:contextualSpacing/>
        <w:jc w:val="both"/>
        <w:rPr>
          <w:rFonts w:eastAsia="Calibri" w:cs="Times New Roman"/>
          <w:b/>
          <w:sz w:val="20"/>
        </w:rPr>
      </w:pPr>
      <w:r w:rsidRPr="009113F8">
        <w:rPr>
          <w:rFonts w:eastAsia="Calibri" w:cs="Times New Roman"/>
          <w:caps/>
          <w:sz w:val="20"/>
        </w:rPr>
        <w:t>И</w:t>
      </w:r>
      <w:r w:rsidRPr="009113F8">
        <w:rPr>
          <w:rFonts w:eastAsia="Calibri" w:cs="Times New Roman"/>
          <w:sz w:val="20"/>
        </w:rPr>
        <w:t xml:space="preserve">нтенсифицированная </w:t>
      </w:r>
      <w:proofErr w:type="spellStart"/>
      <w:r w:rsidRPr="009113F8">
        <w:rPr>
          <w:rFonts w:eastAsia="Calibri" w:cs="Times New Roman"/>
          <w:sz w:val="20"/>
        </w:rPr>
        <w:t>гигротермическая</w:t>
      </w:r>
      <w:proofErr w:type="spellEnd"/>
      <w:r w:rsidRPr="009113F8">
        <w:rPr>
          <w:rFonts w:eastAsia="Calibri" w:cs="Times New Roman"/>
          <w:sz w:val="20"/>
        </w:rPr>
        <w:t xml:space="preserve"> обработка (ИГО) кожевенно-обувных материалов в условиях вакуума, в </w:t>
      </w:r>
      <w:proofErr w:type="gramStart"/>
      <w:r w:rsidRPr="009113F8">
        <w:rPr>
          <w:rFonts w:eastAsia="Calibri" w:cs="Times New Roman"/>
          <w:sz w:val="20"/>
        </w:rPr>
        <w:t>основе</w:t>
      </w:r>
      <w:proofErr w:type="gramEnd"/>
      <w:r w:rsidRPr="009113F8">
        <w:rPr>
          <w:rFonts w:eastAsia="Calibri" w:cs="Times New Roman"/>
          <w:sz w:val="20"/>
        </w:rPr>
        <w:t xml:space="preserve"> которой заложено избирательное воздействие на </w:t>
      </w:r>
      <w:proofErr w:type="spellStart"/>
      <w:r w:rsidRPr="009113F8">
        <w:rPr>
          <w:rFonts w:eastAsia="Calibri" w:cs="Times New Roman"/>
          <w:sz w:val="20"/>
        </w:rPr>
        <w:t>микрокапиллярную</w:t>
      </w:r>
      <w:proofErr w:type="spellEnd"/>
      <w:r w:rsidRPr="009113F8">
        <w:rPr>
          <w:rFonts w:eastAsia="Calibri" w:cs="Times New Roman"/>
          <w:sz w:val="20"/>
        </w:rPr>
        <w:t xml:space="preserve"> структуру кожи</w:t>
      </w:r>
      <w:r w:rsidRPr="009113F8">
        <w:rPr>
          <w:rFonts w:eastAsia="Calibri" w:cs="Times New Roman"/>
          <w:caps/>
          <w:sz w:val="20"/>
        </w:rPr>
        <w:t xml:space="preserve">, </w:t>
      </w:r>
      <w:r w:rsidRPr="009113F8">
        <w:rPr>
          <w:rFonts w:eastAsia="Calibri" w:cs="Times New Roman"/>
          <w:sz w:val="20"/>
        </w:rPr>
        <w:t xml:space="preserve">представлена как </w:t>
      </w:r>
      <w:proofErr w:type="spellStart"/>
      <w:r w:rsidRPr="009113F8">
        <w:rPr>
          <w:rFonts w:eastAsia="Calibri" w:cs="Times New Roman"/>
          <w:sz w:val="20"/>
        </w:rPr>
        <w:t>нанотехнология</w:t>
      </w:r>
      <w:proofErr w:type="spellEnd"/>
      <w:r w:rsidRPr="009113F8">
        <w:rPr>
          <w:rFonts w:eastAsia="Calibri" w:cs="Times New Roman"/>
          <w:sz w:val="20"/>
        </w:rPr>
        <w:t xml:space="preserve">, приведены её отличительные особенности. Представленные экспериментальные данные подтверждают одну из особенностей </w:t>
      </w:r>
      <w:proofErr w:type="spellStart"/>
      <w:r w:rsidRPr="009113F8">
        <w:rPr>
          <w:rFonts w:eastAsia="Calibri" w:cs="Times New Roman"/>
          <w:sz w:val="20"/>
        </w:rPr>
        <w:t>нанотехнологии</w:t>
      </w:r>
      <w:proofErr w:type="spellEnd"/>
      <w:r w:rsidRPr="009113F8">
        <w:rPr>
          <w:rFonts w:eastAsia="Calibri" w:cs="Times New Roman"/>
          <w:sz w:val="20"/>
        </w:rPr>
        <w:t xml:space="preserve">, заключающуюся в возможности  совмещения ряда </w:t>
      </w:r>
      <w:proofErr w:type="spellStart"/>
      <w:r w:rsidRPr="009113F8">
        <w:rPr>
          <w:rFonts w:eastAsia="Calibri" w:cs="Times New Roman"/>
          <w:sz w:val="20"/>
        </w:rPr>
        <w:t>гигротермических</w:t>
      </w:r>
      <w:proofErr w:type="spellEnd"/>
      <w:r w:rsidRPr="009113F8">
        <w:rPr>
          <w:rFonts w:eastAsia="Calibri" w:cs="Times New Roman"/>
          <w:sz w:val="20"/>
        </w:rPr>
        <w:t xml:space="preserve"> операций при изготовлении обуви сандального метода крепления со значительным снижением энергопотребления.</w:t>
      </w:r>
    </w:p>
    <w:p w:rsidR="009113F8" w:rsidRPr="009113F8" w:rsidRDefault="009113F8" w:rsidP="00421B8B">
      <w:pPr>
        <w:spacing w:after="0" w:line="240" w:lineRule="auto"/>
        <w:ind w:firstLine="709"/>
        <w:contextualSpacing/>
        <w:jc w:val="both"/>
        <w:rPr>
          <w:rFonts w:eastAsia="Calibri" w:cs="Times New Roman"/>
          <w:sz w:val="20"/>
        </w:rPr>
        <w:sectPr w:rsidR="009113F8" w:rsidRPr="009113F8" w:rsidSect="009113F8">
          <w:pgSz w:w="11906" w:h="16838"/>
          <w:pgMar w:top="1134" w:right="850" w:bottom="1134" w:left="1701" w:header="708" w:footer="708" w:gutter="0"/>
          <w:cols w:space="281"/>
          <w:titlePg/>
          <w:docGrid w:linePitch="360"/>
        </w:sectPr>
      </w:pPr>
    </w:p>
    <w:p w:rsidR="009113F8" w:rsidRPr="009113F8" w:rsidRDefault="009113F8" w:rsidP="00421B8B">
      <w:pPr>
        <w:spacing w:after="0" w:line="240" w:lineRule="auto"/>
        <w:ind w:firstLine="709"/>
        <w:contextualSpacing/>
        <w:jc w:val="both"/>
        <w:rPr>
          <w:rFonts w:eastAsia="Calibri" w:cs="Times New Roman"/>
          <w:sz w:val="20"/>
        </w:rPr>
      </w:pPr>
      <w:r w:rsidRPr="009113F8">
        <w:rPr>
          <w:rFonts w:eastAsia="Calibri" w:cs="Times New Roman"/>
          <w:i/>
          <w:sz w:val="20"/>
        </w:rPr>
        <w:lastRenderedPageBreak/>
        <w:t xml:space="preserve">Ключевые </w:t>
      </w:r>
      <w:proofErr w:type="spellStart"/>
      <w:r w:rsidRPr="009113F8">
        <w:rPr>
          <w:rFonts w:eastAsia="Calibri" w:cs="Times New Roman"/>
          <w:i/>
          <w:sz w:val="20"/>
        </w:rPr>
        <w:t>слова</w:t>
      </w:r>
      <w:proofErr w:type="gramStart"/>
      <w:r w:rsidRPr="009113F8">
        <w:rPr>
          <w:rFonts w:eastAsia="Calibri" w:cs="Times New Roman"/>
          <w:i/>
          <w:caps/>
          <w:sz w:val="20"/>
        </w:rPr>
        <w:t>:</w:t>
      </w:r>
      <w:r w:rsidRPr="009113F8">
        <w:rPr>
          <w:rFonts w:eastAsia="Calibri" w:cs="Times New Roman"/>
          <w:sz w:val="20"/>
        </w:rPr>
        <w:t>н</w:t>
      </w:r>
      <w:proofErr w:type="gramEnd"/>
      <w:r w:rsidRPr="009113F8">
        <w:rPr>
          <w:rFonts w:eastAsia="Calibri" w:cs="Times New Roman"/>
          <w:sz w:val="20"/>
        </w:rPr>
        <w:t>атуральные</w:t>
      </w:r>
      <w:proofErr w:type="spellEnd"/>
      <w:r w:rsidRPr="009113F8">
        <w:rPr>
          <w:rFonts w:eastAsia="Calibri" w:cs="Times New Roman"/>
          <w:sz w:val="20"/>
        </w:rPr>
        <w:t xml:space="preserve"> кожи, вакуум</w:t>
      </w:r>
      <w:r w:rsidRPr="009113F8">
        <w:rPr>
          <w:rFonts w:eastAsia="Calibri" w:cs="Times New Roman"/>
          <w:caps/>
          <w:sz w:val="20"/>
        </w:rPr>
        <w:t xml:space="preserve">, </w:t>
      </w:r>
      <w:r w:rsidRPr="009113F8">
        <w:rPr>
          <w:rFonts w:eastAsia="Calibri" w:cs="Times New Roman"/>
          <w:sz w:val="20"/>
        </w:rPr>
        <w:t xml:space="preserve">капилляры, </w:t>
      </w:r>
      <w:proofErr w:type="spellStart"/>
      <w:r w:rsidRPr="009113F8">
        <w:rPr>
          <w:rFonts w:eastAsia="Calibri" w:cs="Times New Roman"/>
          <w:sz w:val="20"/>
        </w:rPr>
        <w:t>гигротермия</w:t>
      </w:r>
      <w:proofErr w:type="spellEnd"/>
      <w:r w:rsidRPr="009113F8">
        <w:rPr>
          <w:rFonts w:eastAsia="Calibri" w:cs="Times New Roman"/>
          <w:sz w:val="20"/>
        </w:rPr>
        <w:t xml:space="preserve">, </w:t>
      </w:r>
      <w:proofErr w:type="spellStart"/>
      <w:r w:rsidRPr="009113F8">
        <w:rPr>
          <w:rFonts w:eastAsia="Calibri" w:cs="Times New Roman"/>
          <w:sz w:val="20"/>
        </w:rPr>
        <w:t>нанотехнологии</w:t>
      </w:r>
      <w:proofErr w:type="spellEnd"/>
      <w:r w:rsidRPr="009113F8">
        <w:rPr>
          <w:rFonts w:eastAsia="Calibri" w:cs="Times New Roman"/>
          <w:sz w:val="20"/>
        </w:rPr>
        <w:t>, совмещение операций, сандальный метод крепления.</w:t>
      </w:r>
    </w:p>
    <w:p w:rsidR="009113F8" w:rsidRPr="009113F8" w:rsidRDefault="009113F8" w:rsidP="00421B8B">
      <w:pPr>
        <w:spacing w:after="0" w:line="240" w:lineRule="auto"/>
        <w:ind w:firstLine="709"/>
        <w:contextualSpacing/>
        <w:jc w:val="right"/>
        <w:rPr>
          <w:rFonts w:ascii="Cambria" w:eastAsia="Calibri" w:hAnsi="Cambria" w:cs="Times New Roman"/>
          <w:b/>
          <w:caps/>
        </w:rPr>
      </w:pPr>
    </w:p>
    <w:p w:rsidR="009113F8" w:rsidRDefault="009113F8" w:rsidP="00421B8B">
      <w:pPr>
        <w:spacing w:after="0" w:line="240" w:lineRule="auto"/>
        <w:contextualSpacing/>
        <w:jc w:val="center"/>
        <w:rPr>
          <w:rFonts w:asciiTheme="majorHAnsi" w:hAnsiTheme="majorHAnsi"/>
          <w:b/>
          <w:sz w:val="28"/>
        </w:rPr>
      </w:pPr>
      <w:r w:rsidRPr="00B6140A">
        <w:rPr>
          <w:rFonts w:asciiTheme="majorHAnsi" w:hAnsiTheme="majorHAnsi"/>
          <w:b/>
          <w:sz w:val="28"/>
        </w:rPr>
        <w:t>АНАЛИЗ ОСНОВНЫХ ФУНКЦИЙ ПРОФЕССИОНАЛЬНОЙ ГОРНОЛЫЖНОЙ ОДЕЖДЫ ПРИ ЕЕ ПРОЕКТИРОВАНИИ</w:t>
      </w:r>
    </w:p>
    <w:p w:rsidR="009113F8" w:rsidRPr="00B6140A" w:rsidRDefault="009113F8" w:rsidP="00421B8B">
      <w:pPr>
        <w:spacing w:after="0" w:line="240" w:lineRule="auto"/>
        <w:contextualSpacing/>
        <w:jc w:val="center"/>
        <w:rPr>
          <w:rFonts w:asciiTheme="majorHAnsi" w:hAnsiTheme="majorHAnsi"/>
          <w:b/>
          <w:sz w:val="28"/>
        </w:rPr>
      </w:pPr>
    </w:p>
    <w:p w:rsidR="009113F8" w:rsidRPr="00B6140A" w:rsidRDefault="009113F8" w:rsidP="00421B8B">
      <w:pPr>
        <w:keepNext/>
        <w:spacing w:after="0" w:line="240" w:lineRule="auto"/>
        <w:contextualSpacing/>
        <w:jc w:val="right"/>
        <w:outlineLvl w:val="0"/>
        <w:rPr>
          <w:rFonts w:asciiTheme="majorHAnsi" w:eastAsia="Times New Roman" w:hAnsiTheme="majorHAnsi"/>
          <w:iCs/>
          <w:kern w:val="32"/>
          <w:sz w:val="28"/>
        </w:rPr>
      </w:pPr>
      <w:r w:rsidRPr="00B6140A">
        <w:rPr>
          <w:rFonts w:asciiTheme="majorHAnsi" w:eastAsia="Times New Roman" w:hAnsiTheme="majorHAnsi"/>
          <w:iCs/>
          <w:kern w:val="32"/>
          <w:sz w:val="28"/>
        </w:rPr>
        <w:t xml:space="preserve">Л.В. </w:t>
      </w:r>
      <w:proofErr w:type="spellStart"/>
      <w:r w:rsidRPr="00B6140A">
        <w:rPr>
          <w:rFonts w:asciiTheme="majorHAnsi" w:eastAsia="Times New Roman" w:hAnsiTheme="majorHAnsi"/>
          <w:iCs/>
          <w:kern w:val="32"/>
          <w:sz w:val="28"/>
        </w:rPr>
        <w:t>Елинер</w:t>
      </w:r>
      <w:proofErr w:type="spellEnd"/>
      <w:r w:rsidRPr="00B6140A">
        <w:rPr>
          <w:rFonts w:asciiTheme="majorHAnsi" w:eastAsia="Times New Roman" w:hAnsiTheme="majorHAnsi"/>
          <w:iCs/>
          <w:kern w:val="32"/>
          <w:sz w:val="28"/>
        </w:rPr>
        <w:t xml:space="preserve"> </w:t>
      </w:r>
    </w:p>
    <w:p w:rsidR="009113F8" w:rsidRPr="00B6140A" w:rsidRDefault="009113F8" w:rsidP="00421B8B">
      <w:pPr>
        <w:keepNext/>
        <w:spacing w:after="0" w:line="240" w:lineRule="auto"/>
        <w:contextualSpacing/>
        <w:jc w:val="right"/>
        <w:outlineLvl w:val="0"/>
        <w:rPr>
          <w:rFonts w:asciiTheme="majorHAnsi" w:eastAsia="Times New Roman" w:hAnsiTheme="majorHAnsi"/>
          <w:bCs/>
          <w:sz w:val="28"/>
          <w:lang w:eastAsia="ru-RU"/>
        </w:rPr>
      </w:pPr>
    </w:p>
    <w:p w:rsidR="009113F8" w:rsidRPr="00832078" w:rsidRDefault="009113F8" w:rsidP="00421B8B">
      <w:pPr>
        <w:spacing w:after="0" w:line="240" w:lineRule="auto"/>
        <w:contextualSpacing/>
        <w:jc w:val="right"/>
        <w:rPr>
          <w:rFonts w:cs="Times New Roman"/>
          <w:i/>
          <w:noProof/>
          <w:sz w:val="24"/>
        </w:rPr>
      </w:pPr>
      <w:r w:rsidRPr="00832078">
        <w:rPr>
          <w:rFonts w:cs="Times New Roman"/>
          <w:i/>
          <w:noProof/>
          <w:sz w:val="24"/>
        </w:rPr>
        <w:t xml:space="preserve">Санкт-Петербургский государственный экономический университет </w:t>
      </w:r>
      <w:r w:rsidRPr="00832078">
        <w:rPr>
          <w:rFonts w:cs="Times New Roman"/>
          <w:noProof/>
          <w:sz w:val="24"/>
        </w:rPr>
        <w:t>(</w:t>
      </w:r>
      <w:r w:rsidRPr="00832078">
        <w:rPr>
          <w:rFonts w:cs="Times New Roman"/>
          <w:i/>
          <w:noProof/>
          <w:sz w:val="24"/>
        </w:rPr>
        <w:t>СПбГЭУ</w:t>
      </w:r>
      <w:r w:rsidRPr="00832078">
        <w:rPr>
          <w:rFonts w:cs="Times New Roman"/>
          <w:noProof/>
          <w:sz w:val="24"/>
        </w:rPr>
        <w:t>),</w:t>
      </w:r>
    </w:p>
    <w:p w:rsidR="009113F8" w:rsidRPr="00832078" w:rsidRDefault="009113F8" w:rsidP="00421B8B">
      <w:pPr>
        <w:spacing w:after="0" w:line="240" w:lineRule="auto"/>
        <w:contextualSpacing/>
        <w:jc w:val="right"/>
        <w:rPr>
          <w:rFonts w:cs="Times New Roman"/>
          <w:noProof/>
          <w:sz w:val="24"/>
        </w:rPr>
      </w:pPr>
      <w:r w:rsidRPr="00832078">
        <w:rPr>
          <w:rFonts w:cs="Times New Roman"/>
          <w:noProof/>
          <w:sz w:val="24"/>
        </w:rPr>
        <w:t>191023</w:t>
      </w:r>
      <w:r w:rsidRPr="00832078">
        <w:rPr>
          <w:rFonts w:cs="Times New Roman"/>
          <w:i/>
          <w:noProof/>
          <w:sz w:val="24"/>
        </w:rPr>
        <w:t xml:space="preserve">, Санкт-Петербург, ул. Садовая, </w:t>
      </w:r>
      <w:r w:rsidRPr="00832078">
        <w:rPr>
          <w:rFonts w:cs="Times New Roman"/>
          <w:noProof/>
          <w:sz w:val="24"/>
        </w:rPr>
        <w:t>21</w:t>
      </w:r>
    </w:p>
    <w:p w:rsidR="009113F8" w:rsidRPr="0063635D" w:rsidRDefault="009113F8" w:rsidP="00421B8B">
      <w:pPr>
        <w:spacing w:after="0" w:line="240" w:lineRule="auto"/>
        <w:ind w:firstLine="539"/>
        <w:contextualSpacing/>
        <w:jc w:val="center"/>
      </w:pPr>
    </w:p>
    <w:p w:rsidR="009113F8" w:rsidRPr="00AE4997" w:rsidRDefault="009113F8" w:rsidP="00421B8B">
      <w:pPr>
        <w:spacing w:after="0" w:line="240" w:lineRule="auto"/>
        <w:ind w:firstLine="539"/>
        <w:contextualSpacing/>
        <w:jc w:val="both"/>
        <w:rPr>
          <w:b/>
          <w:sz w:val="20"/>
        </w:rPr>
      </w:pPr>
      <w:r w:rsidRPr="00AE4997">
        <w:rPr>
          <w:sz w:val="20"/>
        </w:rPr>
        <w:t>Статья посвящена использованию новых технологий, необходимых для производства наиболее оптимальных вариантов комплектаций горнолыжной одежды. В статье выявляются причины необходимости использования различных материалов и аксессуаров, дающих возможность придать изделию максимальную комфортность и сделать его средством достижения высоких спортивных результатов.</w:t>
      </w:r>
    </w:p>
    <w:p w:rsidR="009113F8" w:rsidRPr="00AE4997" w:rsidRDefault="009113F8" w:rsidP="00421B8B">
      <w:pPr>
        <w:spacing w:after="0" w:line="240" w:lineRule="auto"/>
        <w:ind w:firstLine="539"/>
        <w:contextualSpacing/>
        <w:jc w:val="both"/>
        <w:rPr>
          <w:sz w:val="20"/>
        </w:rPr>
      </w:pPr>
      <w:r w:rsidRPr="00AE4997">
        <w:rPr>
          <w:i/>
          <w:sz w:val="20"/>
        </w:rPr>
        <w:t>Ключевые слова:</w:t>
      </w:r>
      <w:r w:rsidRPr="00AE4997">
        <w:rPr>
          <w:sz w:val="20"/>
        </w:rPr>
        <w:t xml:space="preserve">  костюм, спортивная одежда, проектирование одежды, технологии, функции спортивной одежды</w:t>
      </w:r>
      <w:r>
        <w:rPr>
          <w:sz w:val="20"/>
        </w:rPr>
        <w:t>.</w:t>
      </w:r>
    </w:p>
    <w:p w:rsidR="009113F8" w:rsidRPr="00035C37" w:rsidRDefault="009113F8" w:rsidP="00421B8B">
      <w:pPr>
        <w:spacing w:after="0" w:line="240" w:lineRule="auto"/>
        <w:contextualSpacing/>
        <w:jc w:val="right"/>
        <w:rPr>
          <w:rFonts w:eastAsia="Times New Roman" w:cs="Times New Roman"/>
          <w:i/>
          <w:iCs/>
          <w:lang w:eastAsia="ru-RU"/>
        </w:rPr>
      </w:pPr>
    </w:p>
    <w:p w:rsidR="009113F8" w:rsidRPr="00C43F9D" w:rsidRDefault="009113F8" w:rsidP="00421B8B">
      <w:pPr>
        <w:spacing w:after="0" w:line="240" w:lineRule="auto"/>
        <w:contextualSpacing/>
        <w:jc w:val="center"/>
        <w:rPr>
          <w:rFonts w:asciiTheme="majorHAnsi" w:hAnsiTheme="majorHAnsi"/>
          <w:b/>
          <w:sz w:val="28"/>
          <w:szCs w:val="28"/>
        </w:rPr>
      </w:pPr>
      <w:r w:rsidRPr="00C43F9D">
        <w:rPr>
          <w:rFonts w:asciiTheme="majorHAnsi" w:hAnsiTheme="majorHAnsi"/>
          <w:b/>
          <w:sz w:val="28"/>
          <w:szCs w:val="28"/>
        </w:rPr>
        <w:t>ОСНОВЫ МОДУЛЬНОГО ПРОЕКТИРОВАНИЯ В ЖЕНСКОЙ ОДЕЖДЕ СЛОЖНЫХ ФОРМ</w:t>
      </w:r>
    </w:p>
    <w:p w:rsidR="009113F8" w:rsidRPr="00C43F9D" w:rsidRDefault="009113F8" w:rsidP="00421B8B">
      <w:pPr>
        <w:spacing w:after="0" w:line="240" w:lineRule="auto"/>
        <w:contextualSpacing/>
        <w:jc w:val="center"/>
        <w:rPr>
          <w:rFonts w:asciiTheme="majorHAnsi" w:hAnsiTheme="majorHAnsi"/>
          <w:b/>
          <w:sz w:val="28"/>
          <w:szCs w:val="28"/>
        </w:rPr>
      </w:pPr>
    </w:p>
    <w:p w:rsidR="009113F8" w:rsidRDefault="009113F8" w:rsidP="00421B8B">
      <w:pPr>
        <w:pStyle w:val="p2"/>
        <w:shd w:val="clear" w:color="auto" w:fill="FFFFFF"/>
        <w:spacing w:before="0" w:beforeAutospacing="0" w:after="0" w:afterAutospacing="0"/>
        <w:contextualSpacing/>
        <w:jc w:val="right"/>
        <w:rPr>
          <w:rStyle w:val="s1"/>
          <w:rFonts w:asciiTheme="majorHAnsi" w:hAnsiTheme="majorHAnsi"/>
          <w:bCs/>
          <w:color w:val="000000"/>
          <w:sz w:val="28"/>
          <w:szCs w:val="28"/>
        </w:rPr>
      </w:pPr>
      <w:r w:rsidRPr="00C43F9D">
        <w:rPr>
          <w:rStyle w:val="s1"/>
          <w:rFonts w:asciiTheme="majorHAnsi" w:hAnsiTheme="majorHAnsi"/>
          <w:bCs/>
          <w:color w:val="000000"/>
          <w:sz w:val="28"/>
          <w:szCs w:val="28"/>
        </w:rPr>
        <w:t>С.А.</w:t>
      </w:r>
      <w:r>
        <w:rPr>
          <w:rStyle w:val="s1"/>
          <w:rFonts w:asciiTheme="majorHAnsi" w:hAnsiTheme="majorHAnsi"/>
          <w:bCs/>
          <w:color w:val="000000"/>
          <w:sz w:val="28"/>
          <w:szCs w:val="28"/>
        </w:rPr>
        <w:t xml:space="preserve"> </w:t>
      </w:r>
      <w:proofErr w:type="spellStart"/>
      <w:r w:rsidRPr="00C43F9D">
        <w:rPr>
          <w:rStyle w:val="s1"/>
          <w:rFonts w:asciiTheme="majorHAnsi" w:hAnsiTheme="majorHAnsi"/>
          <w:bCs/>
          <w:color w:val="000000"/>
          <w:sz w:val="28"/>
          <w:szCs w:val="28"/>
        </w:rPr>
        <w:t>Брезгина</w:t>
      </w:r>
      <w:proofErr w:type="spellEnd"/>
    </w:p>
    <w:p w:rsidR="009113F8" w:rsidRPr="00C43F9D" w:rsidRDefault="009113F8" w:rsidP="00421B8B">
      <w:pPr>
        <w:pStyle w:val="p2"/>
        <w:shd w:val="clear" w:color="auto" w:fill="FFFFFF"/>
        <w:spacing w:before="0" w:beforeAutospacing="0" w:after="0" w:afterAutospacing="0"/>
        <w:contextualSpacing/>
        <w:jc w:val="right"/>
        <w:rPr>
          <w:rStyle w:val="apple-converted-space"/>
          <w:rFonts w:asciiTheme="majorHAnsi" w:hAnsiTheme="majorHAnsi"/>
          <w:b/>
          <w:bCs/>
          <w:color w:val="000000"/>
          <w:sz w:val="28"/>
          <w:szCs w:val="28"/>
        </w:rPr>
      </w:pPr>
    </w:p>
    <w:p w:rsidR="009113F8" w:rsidRPr="00B72D67" w:rsidRDefault="009113F8" w:rsidP="00421B8B">
      <w:pPr>
        <w:spacing w:after="0" w:line="240" w:lineRule="auto"/>
        <w:contextualSpacing/>
        <w:jc w:val="right"/>
        <w:rPr>
          <w:rFonts w:cs="Times New Roman"/>
          <w:i/>
          <w:noProof/>
          <w:sz w:val="24"/>
        </w:rPr>
      </w:pPr>
      <w:r w:rsidRPr="00B72D67">
        <w:rPr>
          <w:rFonts w:cs="Times New Roman"/>
          <w:i/>
          <w:noProof/>
          <w:sz w:val="24"/>
        </w:rPr>
        <w:t xml:space="preserve">Санкт-Петербургский государственный экономический университет </w:t>
      </w:r>
      <w:r w:rsidRPr="00B72D67">
        <w:rPr>
          <w:rFonts w:cs="Times New Roman"/>
          <w:noProof/>
          <w:sz w:val="24"/>
        </w:rPr>
        <w:t>(</w:t>
      </w:r>
      <w:r w:rsidRPr="00B72D67">
        <w:rPr>
          <w:rFonts w:cs="Times New Roman"/>
          <w:i/>
          <w:noProof/>
          <w:sz w:val="24"/>
        </w:rPr>
        <w:t>СПбГЭУ</w:t>
      </w:r>
      <w:r w:rsidRPr="00B72D67">
        <w:rPr>
          <w:rFonts w:cs="Times New Roman"/>
          <w:noProof/>
          <w:sz w:val="24"/>
        </w:rPr>
        <w:t>),</w:t>
      </w:r>
    </w:p>
    <w:p w:rsidR="009113F8" w:rsidRPr="00B72D67" w:rsidRDefault="009113F8" w:rsidP="00421B8B">
      <w:pPr>
        <w:spacing w:after="0" w:line="240" w:lineRule="auto"/>
        <w:contextualSpacing/>
        <w:jc w:val="right"/>
        <w:rPr>
          <w:rFonts w:cs="Times New Roman"/>
          <w:noProof/>
          <w:sz w:val="24"/>
        </w:rPr>
      </w:pPr>
      <w:r w:rsidRPr="00B72D67">
        <w:rPr>
          <w:rFonts w:cs="Times New Roman"/>
          <w:noProof/>
          <w:sz w:val="24"/>
        </w:rPr>
        <w:t>191023</w:t>
      </w:r>
      <w:r w:rsidRPr="00B72D67">
        <w:rPr>
          <w:rFonts w:cs="Times New Roman"/>
          <w:i/>
          <w:noProof/>
          <w:sz w:val="24"/>
        </w:rPr>
        <w:t xml:space="preserve">, Санкт-Петербург, ул. Садовая, </w:t>
      </w:r>
      <w:r w:rsidRPr="00B72D67">
        <w:rPr>
          <w:rFonts w:cs="Times New Roman"/>
          <w:noProof/>
          <w:sz w:val="24"/>
        </w:rPr>
        <w:t xml:space="preserve">21. </w:t>
      </w:r>
    </w:p>
    <w:p w:rsidR="009113F8" w:rsidRPr="00CE0EBD" w:rsidRDefault="009113F8" w:rsidP="00421B8B">
      <w:pPr>
        <w:spacing w:after="0" w:line="240" w:lineRule="auto"/>
        <w:contextualSpacing/>
        <w:jc w:val="right"/>
        <w:rPr>
          <w:rFonts w:cs="Times New Roman"/>
          <w:noProof/>
        </w:rPr>
      </w:pPr>
    </w:p>
    <w:p w:rsidR="009113F8" w:rsidRPr="00C43F9D" w:rsidRDefault="009113F8" w:rsidP="00421B8B">
      <w:pPr>
        <w:tabs>
          <w:tab w:val="left" w:pos="0"/>
        </w:tabs>
        <w:spacing w:after="0" w:line="240" w:lineRule="auto"/>
        <w:contextualSpacing/>
        <w:jc w:val="both"/>
        <w:rPr>
          <w:rFonts w:cs="Times New Roman"/>
          <w:sz w:val="20"/>
        </w:rPr>
      </w:pPr>
      <w:r w:rsidRPr="00C43F9D">
        <w:rPr>
          <w:rFonts w:cs="Times New Roman"/>
          <w:sz w:val="20"/>
        </w:rPr>
        <w:tab/>
        <w:t xml:space="preserve">Рассмотрена возможность применения модульного проектирования для получения сложных модельных конструкций одежды. Предложена последовательность получения модельных конструкций одежды с использованием модулей. Показано многообразие модулей в одежде. На конкретном примере показан способ построения сложной модельной конструкции одежды с драпировкой. Предложены возможные пути </w:t>
      </w:r>
      <w:proofErr w:type="gramStart"/>
      <w:r w:rsidRPr="00C43F9D">
        <w:rPr>
          <w:rFonts w:cs="Times New Roman"/>
          <w:sz w:val="20"/>
        </w:rPr>
        <w:t>решения задач формообразования женской одежды сложных форм</w:t>
      </w:r>
      <w:proofErr w:type="gramEnd"/>
    </w:p>
    <w:p w:rsidR="009113F8" w:rsidRPr="00C43F9D" w:rsidRDefault="009113F8" w:rsidP="00421B8B">
      <w:pPr>
        <w:tabs>
          <w:tab w:val="left" w:pos="0"/>
        </w:tabs>
        <w:spacing w:after="0" w:line="240" w:lineRule="auto"/>
        <w:contextualSpacing/>
        <w:jc w:val="both"/>
        <w:rPr>
          <w:rFonts w:cs="Times New Roman"/>
          <w:sz w:val="20"/>
        </w:rPr>
      </w:pPr>
      <w:r w:rsidRPr="00C43F9D">
        <w:rPr>
          <w:rFonts w:cs="Times New Roman"/>
          <w:sz w:val="20"/>
        </w:rPr>
        <w:tab/>
      </w:r>
      <w:r w:rsidRPr="00C43F9D">
        <w:rPr>
          <w:rFonts w:cs="Times New Roman"/>
          <w:i/>
          <w:sz w:val="20"/>
        </w:rPr>
        <w:t>Ключевые слова:</w:t>
      </w:r>
      <w:r w:rsidRPr="00C43F9D">
        <w:rPr>
          <w:rFonts w:cs="Times New Roman"/>
          <w:sz w:val="20"/>
        </w:rPr>
        <w:t xml:space="preserve"> модуль, модельная конструкция одежды, технический рисунок, модульное проектирование. </w:t>
      </w:r>
    </w:p>
    <w:p w:rsidR="009113F8" w:rsidRDefault="009113F8" w:rsidP="00421B8B">
      <w:pPr>
        <w:tabs>
          <w:tab w:val="left" w:pos="0"/>
        </w:tabs>
        <w:spacing w:after="0" w:line="240" w:lineRule="auto"/>
        <w:contextualSpacing/>
        <w:jc w:val="both"/>
        <w:rPr>
          <w:b/>
        </w:rPr>
      </w:pPr>
    </w:p>
    <w:p w:rsidR="009113F8" w:rsidRPr="00CB118D" w:rsidRDefault="009113F8" w:rsidP="00421B8B">
      <w:pPr>
        <w:pStyle w:val="aff3"/>
        <w:spacing w:before="0" w:beforeAutospacing="0" w:after="0" w:afterAutospacing="0"/>
        <w:contextualSpacing/>
        <w:jc w:val="center"/>
        <w:rPr>
          <w:rFonts w:asciiTheme="majorHAnsi" w:hAnsiTheme="majorHAnsi"/>
          <w:b/>
          <w:sz w:val="28"/>
          <w:szCs w:val="22"/>
        </w:rPr>
      </w:pPr>
      <w:r w:rsidRPr="00CB118D">
        <w:rPr>
          <w:rFonts w:asciiTheme="majorHAnsi" w:hAnsiTheme="majorHAnsi"/>
          <w:b/>
          <w:sz w:val="28"/>
          <w:szCs w:val="22"/>
        </w:rPr>
        <w:t>ВЛИЯНИЕ ПОГРЕШНОСТИ ИЗМЕРЕНИЯ РАЗМЕРНОГО ПРИЗНАКА ДТП</w:t>
      </w:r>
      <w:proofErr w:type="gramStart"/>
      <w:r w:rsidRPr="00CB118D">
        <w:rPr>
          <w:rFonts w:asciiTheme="majorHAnsi" w:hAnsiTheme="majorHAnsi"/>
          <w:b/>
          <w:sz w:val="28"/>
          <w:szCs w:val="22"/>
          <w:vertAlign w:val="subscript"/>
        </w:rPr>
        <w:t>2</w:t>
      </w:r>
      <w:proofErr w:type="gramEnd"/>
      <w:r w:rsidRPr="00CB118D">
        <w:rPr>
          <w:rFonts w:asciiTheme="majorHAnsi" w:hAnsiTheme="majorHAnsi"/>
          <w:b/>
          <w:sz w:val="28"/>
          <w:szCs w:val="22"/>
        </w:rPr>
        <w:t xml:space="preserve"> НА БАЛАНС ЖЕНСКОГО ПЛЕЧЕВОГО ИЗДЕЛИЯ</w:t>
      </w:r>
    </w:p>
    <w:p w:rsidR="009113F8" w:rsidRPr="00CB118D" w:rsidRDefault="009113F8" w:rsidP="00421B8B">
      <w:pPr>
        <w:pStyle w:val="aff3"/>
        <w:spacing w:before="0" w:beforeAutospacing="0" w:after="0" w:afterAutospacing="0"/>
        <w:ind w:firstLine="709"/>
        <w:contextualSpacing/>
        <w:jc w:val="both"/>
        <w:rPr>
          <w:rFonts w:asciiTheme="majorHAnsi" w:hAnsiTheme="majorHAnsi"/>
          <w:b/>
          <w:sz w:val="28"/>
          <w:szCs w:val="22"/>
        </w:rPr>
      </w:pPr>
    </w:p>
    <w:p w:rsidR="009113F8" w:rsidRDefault="009113F8" w:rsidP="00421B8B">
      <w:pPr>
        <w:spacing w:after="0" w:line="240" w:lineRule="auto"/>
        <w:ind w:firstLine="709"/>
        <w:contextualSpacing/>
        <w:jc w:val="right"/>
        <w:rPr>
          <w:rFonts w:asciiTheme="majorHAnsi" w:hAnsiTheme="majorHAnsi" w:cs="Times New Roman"/>
          <w:sz w:val="28"/>
        </w:rPr>
      </w:pPr>
      <w:r w:rsidRPr="00CB118D">
        <w:rPr>
          <w:rFonts w:asciiTheme="majorHAnsi" w:hAnsiTheme="majorHAnsi" w:cs="Times New Roman"/>
          <w:sz w:val="28"/>
        </w:rPr>
        <w:t>И.А. Радченко</w:t>
      </w:r>
      <w:proofErr w:type="gramStart"/>
      <w:r w:rsidRPr="00CB118D">
        <w:rPr>
          <w:rFonts w:asciiTheme="majorHAnsi" w:hAnsiTheme="majorHAnsi" w:cs="Times New Roman"/>
          <w:sz w:val="28"/>
          <w:vertAlign w:val="superscript"/>
        </w:rPr>
        <w:t>1</w:t>
      </w:r>
      <w:proofErr w:type="gramEnd"/>
      <w:r w:rsidRPr="00CB118D">
        <w:rPr>
          <w:rFonts w:asciiTheme="majorHAnsi" w:hAnsiTheme="majorHAnsi" w:cs="Times New Roman"/>
          <w:sz w:val="28"/>
        </w:rPr>
        <w:t xml:space="preserve"> </w:t>
      </w:r>
    </w:p>
    <w:p w:rsidR="009113F8" w:rsidRDefault="009113F8" w:rsidP="00421B8B">
      <w:pPr>
        <w:spacing w:after="0" w:line="240" w:lineRule="auto"/>
        <w:ind w:firstLine="709"/>
        <w:contextualSpacing/>
        <w:jc w:val="right"/>
        <w:rPr>
          <w:rFonts w:asciiTheme="majorHAnsi" w:hAnsiTheme="majorHAnsi" w:cs="Times New Roman"/>
          <w:sz w:val="28"/>
        </w:rPr>
      </w:pPr>
    </w:p>
    <w:p w:rsidR="009113F8" w:rsidRPr="00B72D67" w:rsidRDefault="009113F8" w:rsidP="00421B8B">
      <w:pPr>
        <w:spacing w:after="0" w:line="240" w:lineRule="auto"/>
        <w:contextualSpacing/>
        <w:jc w:val="right"/>
        <w:rPr>
          <w:rFonts w:cs="Times New Roman"/>
          <w:i/>
          <w:noProof/>
          <w:sz w:val="24"/>
        </w:rPr>
      </w:pPr>
      <w:r w:rsidRPr="00B72D67">
        <w:rPr>
          <w:rFonts w:cs="Times New Roman"/>
          <w:i/>
          <w:noProof/>
          <w:sz w:val="24"/>
        </w:rPr>
        <w:t xml:space="preserve">Санкт-Петербургский государственный экономический университет </w:t>
      </w:r>
      <w:r w:rsidRPr="00B72D67">
        <w:rPr>
          <w:rFonts w:cs="Times New Roman"/>
          <w:noProof/>
          <w:sz w:val="24"/>
        </w:rPr>
        <w:t>(</w:t>
      </w:r>
      <w:r w:rsidRPr="00B72D67">
        <w:rPr>
          <w:rFonts w:cs="Times New Roman"/>
          <w:i/>
          <w:noProof/>
          <w:sz w:val="24"/>
        </w:rPr>
        <w:t>СПбГЭУ</w:t>
      </w:r>
      <w:r w:rsidRPr="00B72D67">
        <w:rPr>
          <w:rFonts w:cs="Times New Roman"/>
          <w:noProof/>
          <w:sz w:val="24"/>
        </w:rPr>
        <w:t>),</w:t>
      </w:r>
    </w:p>
    <w:p w:rsidR="009113F8" w:rsidRPr="00B72D67" w:rsidRDefault="009113F8" w:rsidP="00421B8B">
      <w:pPr>
        <w:spacing w:after="0" w:line="240" w:lineRule="auto"/>
        <w:contextualSpacing/>
        <w:jc w:val="right"/>
        <w:rPr>
          <w:rFonts w:cs="Times New Roman"/>
          <w:noProof/>
          <w:sz w:val="24"/>
        </w:rPr>
      </w:pPr>
      <w:r w:rsidRPr="00B72D67">
        <w:rPr>
          <w:rFonts w:cs="Times New Roman"/>
          <w:noProof/>
          <w:sz w:val="24"/>
        </w:rPr>
        <w:t>191023</w:t>
      </w:r>
      <w:r w:rsidRPr="00B72D67">
        <w:rPr>
          <w:rFonts w:cs="Times New Roman"/>
          <w:i/>
          <w:noProof/>
          <w:sz w:val="24"/>
        </w:rPr>
        <w:t xml:space="preserve">, Санкт-Петербург, ул. Садовая, </w:t>
      </w:r>
      <w:r w:rsidRPr="00B72D67">
        <w:rPr>
          <w:rFonts w:cs="Times New Roman"/>
          <w:noProof/>
          <w:sz w:val="24"/>
        </w:rPr>
        <w:t xml:space="preserve">21. </w:t>
      </w:r>
    </w:p>
    <w:p w:rsidR="009113F8" w:rsidRPr="00CE0EBD" w:rsidRDefault="009113F8" w:rsidP="00421B8B">
      <w:pPr>
        <w:spacing w:after="0" w:line="240" w:lineRule="auto"/>
        <w:contextualSpacing/>
        <w:jc w:val="right"/>
        <w:rPr>
          <w:rFonts w:cs="Times New Roman"/>
          <w:noProof/>
        </w:rPr>
      </w:pPr>
    </w:p>
    <w:p w:rsidR="009113F8" w:rsidRPr="00A43731" w:rsidRDefault="009113F8" w:rsidP="00421B8B">
      <w:pPr>
        <w:shd w:val="clear" w:color="auto" w:fill="FFFFFF"/>
        <w:spacing w:after="0" w:line="240" w:lineRule="auto"/>
        <w:ind w:firstLine="709"/>
        <w:contextualSpacing/>
        <w:jc w:val="both"/>
        <w:rPr>
          <w:rFonts w:cs="Times New Roman"/>
          <w:sz w:val="20"/>
          <w:szCs w:val="20"/>
        </w:rPr>
      </w:pPr>
      <w:r w:rsidRPr="00A43731">
        <w:rPr>
          <w:rFonts w:cs="Times New Roman"/>
          <w:sz w:val="20"/>
          <w:szCs w:val="20"/>
        </w:rPr>
        <w:t xml:space="preserve">Рассмотрены вопросы некорректного применения терминов размерных признаков и погрешностей </w:t>
      </w:r>
      <w:proofErr w:type="spellStart"/>
      <w:proofErr w:type="gramStart"/>
      <w:r w:rsidRPr="00A43731">
        <w:rPr>
          <w:rFonts w:cs="Times New Roman"/>
          <w:sz w:val="20"/>
          <w:szCs w:val="20"/>
        </w:rPr>
        <w:t>передне-заднего</w:t>
      </w:r>
      <w:proofErr w:type="spellEnd"/>
      <w:proofErr w:type="gramEnd"/>
      <w:r w:rsidRPr="00A43731">
        <w:rPr>
          <w:rFonts w:cs="Times New Roman"/>
          <w:sz w:val="20"/>
          <w:szCs w:val="20"/>
        </w:rPr>
        <w:t xml:space="preserve"> баланса женского плечевого изделия. Проведен анализ и определены правила измерения  нового размерного признака</w:t>
      </w:r>
      <w:r w:rsidRPr="00A43731">
        <w:rPr>
          <w:rFonts w:cs="Times New Roman"/>
          <w:snapToGrid w:val="0"/>
          <w:sz w:val="20"/>
          <w:szCs w:val="20"/>
        </w:rPr>
        <w:t xml:space="preserve"> – длины от </w:t>
      </w:r>
      <w:r w:rsidRPr="00A43731">
        <w:rPr>
          <w:rFonts w:cs="Times New Roman"/>
          <w:sz w:val="20"/>
          <w:szCs w:val="20"/>
        </w:rPr>
        <w:t xml:space="preserve">высшей точки проектируемого плечевого шва у основания шеи, параллельно средней линии переда, с учетом выступания грудных желез, до уровня линии талии, по отвесу.  </w:t>
      </w:r>
    </w:p>
    <w:p w:rsidR="009113F8" w:rsidRPr="00A43731" w:rsidRDefault="009113F8" w:rsidP="00421B8B">
      <w:pPr>
        <w:shd w:val="clear" w:color="auto" w:fill="FFFFFF"/>
        <w:spacing w:after="0" w:line="240" w:lineRule="auto"/>
        <w:ind w:firstLine="709"/>
        <w:contextualSpacing/>
        <w:jc w:val="both"/>
        <w:rPr>
          <w:rFonts w:cs="Times New Roman"/>
          <w:sz w:val="20"/>
          <w:szCs w:val="20"/>
        </w:rPr>
      </w:pPr>
      <w:r w:rsidRPr="00A43731">
        <w:rPr>
          <w:rFonts w:cs="Times New Roman"/>
          <w:i/>
          <w:sz w:val="20"/>
          <w:szCs w:val="20"/>
        </w:rPr>
        <w:t>Ключевые слова:</w:t>
      </w:r>
      <w:r w:rsidRPr="00A43731">
        <w:rPr>
          <w:rFonts w:cs="Times New Roman"/>
          <w:sz w:val="20"/>
          <w:szCs w:val="20"/>
        </w:rPr>
        <w:t xml:space="preserve"> проектирование одежды, плечевое изделие, индивидуальный потребитель, размерные признаки.</w:t>
      </w:r>
    </w:p>
    <w:p w:rsidR="009113F8" w:rsidRPr="00A43731" w:rsidRDefault="009113F8" w:rsidP="00421B8B">
      <w:pPr>
        <w:shd w:val="clear" w:color="auto" w:fill="FFFFFF"/>
        <w:spacing w:after="0" w:line="240" w:lineRule="auto"/>
        <w:ind w:firstLine="709"/>
        <w:contextualSpacing/>
        <w:jc w:val="both"/>
        <w:rPr>
          <w:rFonts w:cs="Times New Roman"/>
          <w:sz w:val="20"/>
          <w:szCs w:val="20"/>
        </w:rPr>
      </w:pPr>
    </w:p>
    <w:p w:rsidR="009113F8" w:rsidRDefault="009113F8" w:rsidP="00421B8B">
      <w:pPr>
        <w:pStyle w:val="p1"/>
        <w:shd w:val="clear" w:color="auto" w:fill="FFFFFF"/>
        <w:spacing w:before="0" w:beforeAutospacing="0" w:after="0" w:afterAutospacing="0"/>
        <w:contextualSpacing/>
        <w:jc w:val="center"/>
        <w:rPr>
          <w:rStyle w:val="s1"/>
          <w:rFonts w:asciiTheme="majorHAnsi" w:hAnsiTheme="majorHAnsi"/>
          <w:b/>
          <w:bCs/>
          <w:color w:val="000000"/>
          <w:sz w:val="28"/>
          <w:szCs w:val="28"/>
        </w:rPr>
      </w:pPr>
      <w:r w:rsidRPr="003F0FE7">
        <w:rPr>
          <w:rStyle w:val="s1"/>
          <w:rFonts w:asciiTheme="majorHAnsi" w:hAnsiTheme="majorHAnsi"/>
          <w:b/>
          <w:bCs/>
          <w:color w:val="000000"/>
          <w:sz w:val="28"/>
          <w:szCs w:val="28"/>
        </w:rPr>
        <w:t xml:space="preserve">ОЦЕНКА ВЛИЯНИЯ ШВОВ НА РАСТЯЖИМОСТЬ ДЕТАЛЕЙ ПРИ ИЗГОТОВЛЕНИИ КОНИЧЕСКИХ ЮБОК </w:t>
      </w:r>
    </w:p>
    <w:p w:rsidR="009113F8" w:rsidRPr="003F0FE7" w:rsidRDefault="009113F8" w:rsidP="00421B8B">
      <w:pPr>
        <w:pStyle w:val="p1"/>
        <w:shd w:val="clear" w:color="auto" w:fill="FFFFFF"/>
        <w:spacing w:before="0" w:beforeAutospacing="0" w:after="0" w:afterAutospacing="0"/>
        <w:contextualSpacing/>
        <w:jc w:val="center"/>
        <w:rPr>
          <w:rStyle w:val="s1"/>
          <w:rFonts w:asciiTheme="majorHAnsi" w:hAnsiTheme="majorHAnsi"/>
          <w:b/>
          <w:bCs/>
          <w:color w:val="000000"/>
          <w:sz w:val="28"/>
          <w:szCs w:val="28"/>
        </w:rPr>
      </w:pPr>
    </w:p>
    <w:p w:rsidR="009113F8" w:rsidRDefault="009113F8" w:rsidP="00421B8B">
      <w:pPr>
        <w:pStyle w:val="p2"/>
        <w:shd w:val="clear" w:color="auto" w:fill="FFFFFF"/>
        <w:spacing w:before="0" w:beforeAutospacing="0" w:after="0" w:afterAutospacing="0"/>
        <w:contextualSpacing/>
        <w:jc w:val="right"/>
        <w:rPr>
          <w:rStyle w:val="s1"/>
          <w:rFonts w:asciiTheme="majorHAnsi" w:hAnsiTheme="majorHAnsi"/>
          <w:bCs/>
          <w:color w:val="000000"/>
          <w:sz w:val="28"/>
          <w:szCs w:val="28"/>
          <w:vertAlign w:val="superscript"/>
        </w:rPr>
      </w:pPr>
      <w:r w:rsidRPr="003F0FE7">
        <w:rPr>
          <w:rStyle w:val="s1"/>
          <w:rFonts w:asciiTheme="majorHAnsi" w:hAnsiTheme="majorHAnsi"/>
          <w:bCs/>
          <w:color w:val="000000"/>
          <w:sz w:val="28"/>
          <w:szCs w:val="28"/>
        </w:rPr>
        <w:t>Е.А.Сокура</w:t>
      </w:r>
      <w:proofErr w:type="gramStart"/>
      <w:r w:rsidRPr="003F0FE7">
        <w:rPr>
          <w:rStyle w:val="s1"/>
          <w:rFonts w:asciiTheme="majorHAnsi" w:hAnsiTheme="majorHAnsi"/>
          <w:bCs/>
          <w:color w:val="000000"/>
          <w:sz w:val="28"/>
          <w:szCs w:val="28"/>
          <w:vertAlign w:val="superscript"/>
        </w:rPr>
        <w:t>1</w:t>
      </w:r>
      <w:proofErr w:type="gramEnd"/>
    </w:p>
    <w:p w:rsidR="009113F8" w:rsidRDefault="009113F8" w:rsidP="00421B8B">
      <w:pPr>
        <w:pStyle w:val="p2"/>
        <w:shd w:val="clear" w:color="auto" w:fill="FFFFFF"/>
        <w:spacing w:before="0" w:beforeAutospacing="0" w:after="0" w:afterAutospacing="0"/>
        <w:contextualSpacing/>
        <w:jc w:val="right"/>
        <w:rPr>
          <w:rStyle w:val="s1"/>
          <w:rFonts w:asciiTheme="majorHAnsi" w:hAnsiTheme="majorHAnsi"/>
          <w:bCs/>
          <w:color w:val="000000"/>
          <w:sz w:val="28"/>
          <w:szCs w:val="28"/>
          <w:vertAlign w:val="superscript"/>
        </w:rPr>
      </w:pPr>
    </w:p>
    <w:p w:rsidR="009113F8" w:rsidRPr="002C0FD7" w:rsidRDefault="009113F8" w:rsidP="00421B8B">
      <w:pPr>
        <w:spacing w:after="0" w:line="240" w:lineRule="auto"/>
        <w:contextualSpacing/>
        <w:jc w:val="right"/>
        <w:rPr>
          <w:rFonts w:cs="Times New Roman"/>
          <w:i/>
          <w:noProof/>
          <w:sz w:val="24"/>
        </w:rPr>
      </w:pPr>
      <w:r w:rsidRPr="002C0FD7">
        <w:rPr>
          <w:rFonts w:cs="Times New Roman"/>
          <w:i/>
          <w:noProof/>
          <w:sz w:val="24"/>
        </w:rPr>
        <w:t xml:space="preserve">Санкт-Петербургский государственный экономический университет </w:t>
      </w:r>
      <w:r w:rsidRPr="002C0FD7">
        <w:rPr>
          <w:rFonts w:cs="Times New Roman"/>
          <w:noProof/>
          <w:sz w:val="24"/>
        </w:rPr>
        <w:t>(</w:t>
      </w:r>
      <w:r w:rsidRPr="002C0FD7">
        <w:rPr>
          <w:rFonts w:cs="Times New Roman"/>
          <w:i/>
          <w:noProof/>
          <w:sz w:val="24"/>
        </w:rPr>
        <w:t>СПбГЭУ</w:t>
      </w:r>
      <w:r w:rsidRPr="002C0FD7">
        <w:rPr>
          <w:rFonts w:cs="Times New Roman"/>
          <w:noProof/>
          <w:sz w:val="24"/>
        </w:rPr>
        <w:t>),</w:t>
      </w:r>
    </w:p>
    <w:p w:rsidR="009113F8" w:rsidRDefault="009113F8" w:rsidP="00421B8B">
      <w:pPr>
        <w:spacing w:after="0" w:line="240" w:lineRule="auto"/>
        <w:contextualSpacing/>
        <w:jc w:val="right"/>
        <w:rPr>
          <w:rFonts w:cs="Times New Roman"/>
          <w:noProof/>
          <w:sz w:val="24"/>
        </w:rPr>
      </w:pPr>
      <w:r w:rsidRPr="002C0FD7">
        <w:rPr>
          <w:rFonts w:cs="Times New Roman"/>
          <w:noProof/>
          <w:sz w:val="24"/>
        </w:rPr>
        <w:t>191023</w:t>
      </w:r>
      <w:r w:rsidRPr="002C0FD7">
        <w:rPr>
          <w:rFonts w:cs="Times New Roman"/>
          <w:i/>
          <w:noProof/>
          <w:sz w:val="24"/>
        </w:rPr>
        <w:t xml:space="preserve">, Санкт-Петербург, ул. Садовая, </w:t>
      </w:r>
      <w:r>
        <w:rPr>
          <w:rFonts w:cs="Times New Roman"/>
          <w:noProof/>
          <w:sz w:val="24"/>
        </w:rPr>
        <w:t>21</w:t>
      </w:r>
    </w:p>
    <w:p w:rsidR="009113F8" w:rsidRPr="002C0FD7" w:rsidRDefault="009113F8" w:rsidP="00421B8B">
      <w:pPr>
        <w:spacing w:after="0" w:line="240" w:lineRule="auto"/>
        <w:contextualSpacing/>
        <w:jc w:val="right"/>
        <w:rPr>
          <w:rFonts w:cs="Times New Roman"/>
          <w:noProof/>
          <w:sz w:val="24"/>
        </w:rPr>
      </w:pPr>
    </w:p>
    <w:p w:rsidR="009113F8" w:rsidRPr="00296BBC" w:rsidRDefault="009113F8" w:rsidP="00421B8B">
      <w:pPr>
        <w:pStyle w:val="p3"/>
        <w:shd w:val="clear" w:color="auto" w:fill="FFFFFF"/>
        <w:spacing w:before="0" w:beforeAutospacing="0" w:after="0" w:afterAutospacing="0"/>
        <w:ind w:firstLine="707"/>
        <w:contextualSpacing/>
        <w:jc w:val="both"/>
        <w:rPr>
          <w:rStyle w:val="s1"/>
          <w:color w:val="000000"/>
          <w:sz w:val="20"/>
          <w:szCs w:val="22"/>
        </w:rPr>
      </w:pPr>
      <w:r w:rsidRPr="00296BBC">
        <w:rPr>
          <w:rStyle w:val="s1"/>
          <w:color w:val="000000"/>
          <w:sz w:val="20"/>
          <w:szCs w:val="22"/>
        </w:rPr>
        <w:t>В статье рассмотрена проблема влияния вертикальных швов на растяжимость деталей конических юбок при изготовлении. Доказана нестабильность длины швов в зависимости от направления их выполнения. Предложены способы изучения растяжимости швов в деталях в направлениях, отличных от основного, а также показана необходимость корректировки деталей конических юбок со швами уже стадии их построения.</w:t>
      </w:r>
    </w:p>
    <w:p w:rsidR="009113F8" w:rsidRPr="00296BBC" w:rsidRDefault="009113F8" w:rsidP="00421B8B">
      <w:pPr>
        <w:pStyle w:val="p3"/>
        <w:shd w:val="clear" w:color="auto" w:fill="FFFFFF"/>
        <w:spacing w:before="0" w:beforeAutospacing="0" w:after="0" w:afterAutospacing="0"/>
        <w:ind w:firstLine="707"/>
        <w:contextualSpacing/>
        <w:jc w:val="both"/>
        <w:rPr>
          <w:rStyle w:val="s1"/>
          <w:bCs/>
          <w:color w:val="000000"/>
          <w:sz w:val="20"/>
          <w:szCs w:val="22"/>
        </w:rPr>
      </w:pPr>
      <w:r w:rsidRPr="00296BBC">
        <w:rPr>
          <w:rStyle w:val="s1"/>
          <w:bCs/>
          <w:i/>
          <w:color w:val="000000"/>
          <w:sz w:val="20"/>
          <w:szCs w:val="22"/>
        </w:rPr>
        <w:t>Ключевые слова:</w:t>
      </w:r>
      <w:r w:rsidRPr="00296BBC">
        <w:rPr>
          <w:rStyle w:val="s1"/>
          <w:bCs/>
          <w:color w:val="000000"/>
          <w:sz w:val="20"/>
          <w:szCs w:val="22"/>
        </w:rPr>
        <w:t xml:space="preserve"> направление шва, конические юбки, деформация растяжения,  масса. </w:t>
      </w:r>
    </w:p>
    <w:p w:rsidR="009113F8" w:rsidRPr="008E2F7F" w:rsidRDefault="009113F8" w:rsidP="00421B8B">
      <w:pPr>
        <w:pStyle w:val="p3"/>
        <w:shd w:val="clear" w:color="auto" w:fill="FFFFFF"/>
        <w:spacing w:before="0" w:beforeAutospacing="0" w:after="0" w:afterAutospacing="0"/>
        <w:ind w:firstLine="707"/>
        <w:contextualSpacing/>
        <w:jc w:val="both"/>
        <w:rPr>
          <w:rStyle w:val="s1"/>
          <w:b/>
          <w:bCs/>
          <w:color w:val="000000"/>
          <w:sz w:val="22"/>
          <w:szCs w:val="22"/>
        </w:rPr>
      </w:pPr>
    </w:p>
    <w:p w:rsidR="009113F8" w:rsidRPr="006520F8" w:rsidRDefault="009113F8" w:rsidP="00421B8B">
      <w:pPr>
        <w:spacing w:after="0" w:line="240" w:lineRule="auto"/>
        <w:contextualSpacing/>
        <w:jc w:val="center"/>
        <w:rPr>
          <w:rFonts w:asciiTheme="majorHAnsi" w:hAnsiTheme="majorHAnsi" w:cs="Times New Roman"/>
          <w:b/>
          <w:caps/>
          <w:color w:val="000000"/>
          <w:sz w:val="28"/>
        </w:rPr>
      </w:pPr>
      <w:r w:rsidRPr="006520F8">
        <w:rPr>
          <w:rFonts w:asciiTheme="majorHAnsi" w:hAnsiTheme="majorHAnsi" w:cs="Times New Roman"/>
          <w:b/>
          <w:caps/>
          <w:color w:val="000000"/>
          <w:sz w:val="28"/>
        </w:rPr>
        <w:t>Использова</w:t>
      </w:r>
      <w:r>
        <w:rPr>
          <w:rFonts w:asciiTheme="majorHAnsi" w:hAnsiTheme="majorHAnsi" w:cs="Times New Roman"/>
          <w:b/>
          <w:caps/>
          <w:color w:val="000000"/>
          <w:sz w:val="28"/>
        </w:rPr>
        <w:t>ние метода электрогидавлической</w:t>
      </w:r>
      <w:r w:rsidRPr="006520F8">
        <w:rPr>
          <w:rFonts w:asciiTheme="majorHAnsi" w:hAnsiTheme="majorHAnsi" w:cs="Times New Roman"/>
          <w:b/>
          <w:caps/>
          <w:color w:val="000000"/>
          <w:sz w:val="28"/>
        </w:rPr>
        <w:t xml:space="preserve"> аналогии для моделирования работы Адаптивной бурильной машины </w:t>
      </w:r>
    </w:p>
    <w:p w:rsidR="009113F8" w:rsidRDefault="009113F8" w:rsidP="00421B8B">
      <w:pPr>
        <w:spacing w:after="0" w:line="240" w:lineRule="auto"/>
        <w:contextualSpacing/>
        <w:jc w:val="right"/>
        <w:rPr>
          <w:rFonts w:asciiTheme="majorHAnsi" w:hAnsiTheme="majorHAnsi" w:cs="Times New Roman"/>
          <w:caps/>
          <w:color w:val="000000"/>
          <w:spacing w:val="20"/>
          <w:sz w:val="28"/>
        </w:rPr>
      </w:pPr>
    </w:p>
    <w:p w:rsidR="009113F8" w:rsidRPr="005475CF" w:rsidRDefault="009113F8" w:rsidP="00421B8B">
      <w:pPr>
        <w:spacing w:after="0" w:line="240" w:lineRule="auto"/>
        <w:contextualSpacing/>
        <w:jc w:val="right"/>
        <w:rPr>
          <w:rFonts w:asciiTheme="majorHAnsi" w:hAnsiTheme="majorHAnsi" w:cs="Times New Roman"/>
          <w:caps/>
          <w:color w:val="000000"/>
          <w:sz w:val="28"/>
        </w:rPr>
      </w:pPr>
      <w:r w:rsidRPr="005475CF">
        <w:rPr>
          <w:rFonts w:asciiTheme="majorHAnsi" w:hAnsiTheme="majorHAnsi" w:cs="Times New Roman"/>
          <w:caps/>
          <w:color w:val="000000"/>
          <w:sz w:val="28"/>
        </w:rPr>
        <w:t xml:space="preserve">М.А. </w:t>
      </w:r>
      <w:r w:rsidRPr="005475CF">
        <w:rPr>
          <w:rFonts w:asciiTheme="majorHAnsi" w:hAnsiTheme="majorHAnsi" w:cs="Times New Roman"/>
          <w:color w:val="000000"/>
          <w:sz w:val="28"/>
        </w:rPr>
        <w:t>Лемешко</w:t>
      </w:r>
      <w:proofErr w:type="gramStart"/>
      <w:r w:rsidRPr="005475CF">
        <w:rPr>
          <w:rFonts w:asciiTheme="majorHAnsi" w:hAnsiTheme="majorHAnsi" w:cs="Times New Roman"/>
          <w:caps/>
          <w:color w:val="000000"/>
          <w:sz w:val="28"/>
          <w:vertAlign w:val="superscript"/>
        </w:rPr>
        <w:t>1</w:t>
      </w:r>
      <w:proofErr w:type="gramEnd"/>
      <w:r w:rsidRPr="005475CF">
        <w:rPr>
          <w:rFonts w:asciiTheme="majorHAnsi" w:hAnsiTheme="majorHAnsi" w:cs="Times New Roman"/>
          <w:caps/>
          <w:color w:val="000000"/>
          <w:sz w:val="28"/>
        </w:rPr>
        <w:t xml:space="preserve">, </w:t>
      </w:r>
      <w:r w:rsidRPr="005475CF">
        <w:rPr>
          <w:rFonts w:asciiTheme="majorHAnsi" w:hAnsiTheme="majorHAnsi" w:cs="Times New Roman"/>
          <w:color w:val="000000"/>
          <w:sz w:val="28"/>
        </w:rPr>
        <w:t>Р.Ю. Волков</w:t>
      </w:r>
      <w:r w:rsidRPr="005475CF">
        <w:rPr>
          <w:rFonts w:asciiTheme="majorHAnsi" w:hAnsiTheme="majorHAnsi" w:cs="Times New Roman"/>
          <w:caps/>
          <w:color w:val="000000"/>
          <w:sz w:val="28"/>
          <w:vertAlign w:val="superscript"/>
        </w:rPr>
        <w:t>2</w:t>
      </w:r>
    </w:p>
    <w:p w:rsidR="009113F8" w:rsidRPr="005475CF" w:rsidRDefault="009113F8" w:rsidP="00421B8B">
      <w:pPr>
        <w:spacing w:after="0" w:line="240" w:lineRule="auto"/>
        <w:contextualSpacing/>
        <w:jc w:val="center"/>
        <w:rPr>
          <w:rFonts w:cs="Times New Roman"/>
          <w:b/>
          <w:color w:val="000000"/>
          <w:shd w:val="clear" w:color="auto" w:fill="FFFFFF"/>
        </w:rPr>
      </w:pPr>
    </w:p>
    <w:p w:rsidR="009113F8" w:rsidRPr="002C0FD7" w:rsidRDefault="009113F8" w:rsidP="00421B8B">
      <w:pPr>
        <w:spacing w:after="0" w:line="240" w:lineRule="auto"/>
        <w:contextualSpacing/>
        <w:jc w:val="right"/>
        <w:rPr>
          <w:rFonts w:cs="Times New Roman"/>
          <w:sz w:val="24"/>
        </w:rPr>
      </w:pPr>
      <w:r w:rsidRPr="002C0FD7">
        <w:rPr>
          <w:rFonts w:cs="Times New Roman"/>
          <w:i/>
          <w:sz w:val="24"/>
        </w:rPr>
        <w:t xml:space="preserve">Институт сферы обслуживания и предпринимательства </w:t>
      </w:r>
      <w:r w:rsidRPr="002C0FD7">
        <w:rPr>
          <w:rFonts w:cs="Times New Roman"/>
          <w:sz w:val="24"/>
        </w:rPr>
        <w:t>(</w:t>
      </w:r>
      <w:r w:rsidRPr="002C0FD7">
        <w:rPr>
          <w:rFonts w:cs="Times New Roman"/>
          <w:i/>
          <w:sz w:val="24"/>
        </w:rPr>
        <w:t>филиал</w:t>
      </w:r>
      <w:r w:rsidRPr="002C0FD7">
        <w:rPr>
          <w:rFonts w:cs="Times New Roman"/>
          <w:sz w:val="24"/>
        </w:rPr>
        <w:t>)</w:t>
      </w:r>
    </w:p>
    <w:p w:rsidR="009113F8" w:rsidRPr="002C0FD7" w:rsidRDefault="009113F8" w:rsidP="00421B8B">
      <w:pPr>
        <w:spacing w:after="0" w:line="240" w:lineRule="auto"/>
        <w:contextualSpacing/>
        <w:jc w:val="right"/>
        <w:rPr>
          <w:rFonts w:cs="Times New Roman"/>
          <w:i/>
          <w:sz w:val="24"/>
        </w:rPr>
      </w:pPr>
      <w:r w:rsidRPr="002C0FD7">
        <w:rPr>
          <w:rFonts w:cs="Times New Roman"/>
          <w:i/>
          <w:sz w:val="24"/>
        </w:rPr>
        <w:t xml:space="preserve">Донского государственного технического университета </w:t>
      </w:r>
      <w:r w:rsidRPr="002C0FD7">
        <w:rPr>
          <w:rFonts w:cs="Times New Roman"/>
          <w:sz w:val="24"/>
        </w:rPr>
        <w:t>(</w:t>
      </w:r>
      <w:proofErr w:type="spellStart"/>
      <w:r w:rsidRPr="002C0FD7">
        <w:rPr>
          <w:rFonts w:cs="Times New Roman"/>
          <w:i/>
          <w:sz w:val="24"/>
        </w:rPr>
        <w:t>ИСОиП</w:t>
      </w:r>
      <w:proofErr w:type="spellEnd"/>
      <w:r w:rsidRPr="002C0FD7">
        <w:rPr>
          <w:rFonts w:cs="Times New Roman"/>
          <w:i/>
          <w:sz w:val="24"/>
        </w:rPr>
        <w:t xml:space="preserve"> </w:t>
      </w:r>
      <w:r w:rsidRPr="002C0FD7">
        <w:rPr>
          <w:rFonts w:cs="Times New Roman"/>
          <w:sz w:val="24"/>
        </w:rPr>
        <w:t>(</w:t>
      </w:r>
      <w:r w:rsidRPr="002C0FD7">
        <w:rPr>
          <w:rFonts w:cs="Times New Roman"/>
          <w:i/>
          <w:sz w:val="24"/>
        </w:rPr>
        <w:t>филиал</w:t>
      </w:r>
      <w:r w:rsidRPr="002C0FD7">
        <w:rPr>
          <w:rFonts w:cs="Times New Roman"/>
          <w:sz w:val="24"/>
        </w:rPr>
        <w:t xml:space="preserve">) </w:t>
      </w:r>
      <w:r w:rsidRPr="002C0FD7">
        <w:rPr>
          <w:rFonts w:cs="Times New Roman"/>
          <w:i/>
          <w:sz w:val="24"/>
        </w:rPr>
        <w:t>ДГТУ</w:t>
      </w:r>
      <w:r w:rsidRPr="002C0FD7">
        <w:rPr>
          <w:rFonts w:cs="Times New Roman"/>
          <w:sz w:val="24"/>
        </w:rPr>
        <w:t>)</w:t>
      </w:r>
      <w:r w:rsidRPr="002C0FD7">
        <w:rPr>
          <w:rFonts w:cs="Times New Roman"/>
          <w:i/>
          <w:sz w:val="24"/>
        </w:rPr>
        <w:t>,</w:t>
      </w:r>
    </w:p>
    <w:p w:rsidR="009113F8" w:rsidRPr="002C0FD7" w:rsidRDefault="009113F8" w:rsidP="00421B8B">
      <w:pPr>
        <w:spacing w:after="0" w:line="240" w:lineRule="auto"/>
        <w:contextualSpacing/>
        <w:jc w:val="right"/>
        <w:rPr>
          <w:rFonts w:cs="Times New Roman"/>
          <w:sz w:val="24"/>
        </w:rPr>
      </w:pPr>
      <w:r w:rsidRPr="002C0FD7">
        <w:rPr>
          <w:rFonts w:cs="Times New Roman"/>
          <w:sz w:val="24"/>
        </w:rPr>
        <w:t>346500,</w:t>
      </w:r>
      <w:r w:rsidRPr="002C0FD7">
        <w:rPr>
          <w:rFonts w:cs="Times New Roman"/>
          <w:i/>
          <w:sz w:val="24"/>
        </w:rPr>
        <w:t xml:space="preserve"> Шахты, ул. Шевченко, </w:t>
      </w:r>
      <w:r w:rsidRPr="002C0FD7">
        <w:rPr>
          <w:rFonts w:cs="Times New Roman"/>
          <w:sz w:val="24"/>
        </w:rPr>
        <w:t>147</w:t>
      </w:r>
    </w:p>
    <w:p w:rsidR="009113F8" w:rsidRPr="005475CF" w:rsidRDefault="009113F8" w:rsidP="00421B8B">
      <w:pPr>
        <w:spacing w:after="0" w:line="240" w:lineRule="auto"/>
        <w:contextualSpacing/>
        <w:jc w:val="center"/>
        <w:rPr>
          <w:rFonts w:cs="Times New Roman"/>
          <w:b/>
          <w:color w:val="000000"/>
          <w:shd w:val="clear" w:color="auto" w:fill="FFFFFF"/>
        </w:rPr>
      </w:pPr>
    </w:p>
    <w:p w:rsidR="009113F8" w:rsidRPr="005475CF" w:rsidRDefault="009113F8" w:rsidP="00421B8B">
      <w:pPr>
        <w:spacing w:after="0" w:line="240" w:lineRule="auto"/>
        <w:ind w:firstLine="709"/>
        <w:contextualSpacing/>
        <w:jc w:val="both"/>
        <w:rPr>
          <w:rFonts w:cs="Times New Roman"/>
          <w:sz w:val="20"/>
        </w:rPr>
      </w:pPr>
      <w:r w:rsidRPr="005475CF">
        <w:rPr>
          <w:rFonts w:cs="Times New Roman"/>
          <w:sz w:val="20"/>
        </w:rPr>
        <w:t>В статье рассмотрены вопросы  оптимизации адаптивного процесса бурения  методом  моделирования работы бурильной машины. Изложен новый  метод моделирования работы гидропривода бурильной машины на основе электрогидравлической аналогии. Приведены сведения о некоторых результатах исследований адаптивного процесса бурения.</w:t>
      </w:r>
    </w:p>
    <w:p w:rsidR="009113F8" w:rsidRPr="005475CF" w:rsidRDefault="009113F8" w:rsidP="00421B8B">
      <w:pPr>
        <w:spacing w:after="0" w:line="240" w:lineRule="auto"/>
        <w:ind w:firstLine="709"/>
        <w:contextualSpacing/>
        <w:jc w:val="both"/>
        <w:rPr>
          <w:rFonts w:cs="Times New Roman"/>
          <w:sz w:val="20"/>
        </w:rPr>
      </w:pPr>
      <w:r w:rsidRPr="005475CF">
        <w:rPr>
          <w:rFonts w:cs="Times New Roman"/>
          <w:i/>
          <w:sz w:val="20"/>
        </w:rPr>
        <w:t>Ключевые слова:</w:t>
      </w:r>
      <w:r w:rsidRPr="005475CF">
        <w:rPr>
          <w:rFonts w:cs="Times New Roman"/>
          <w:sz w:val="20"/>
        </w:rPr>
        <w:t xml:space="preserve"> вращательное бурение, моделирование процесса бурения, электрогидравлическая аналогия, оптимизация процесса бурения</w:t>
      </w:r>
      <w:r>
        <w:rPr>
          <w:rFonts w:cs="Times New Roman"/>
          <w:sz w:val="20"/>
        </w:rPr>
        <w:t>.</w:t>
      </w:r>
    </w:p>
    <w:p w:rsidR="009113F8" w:rsidRPr="005475CF" w:rsidRDefault="009113F8" w:rsidP="00421B8B">
      <w:pPr>
        <w:spacing w:after="0" w:line="240" w:lineRule="auto"/>
        <w:ind w:firstLine="567"/>
        <w:contextualSpacing/>
        <w:rPr>
          <w:rFonts w:cs="Times New Roman"/>
          <w:i/>
          <w:color w:val="000000"/>
          <w:shd w:val="clear" w:color="auto" w:fill="FFFFFF"/>
        </w:rPr>
      </w:pPr>
    </w:p>
    <w:p w:rsidR="009113F8" w:rsidRDefault="009113F8" w:rsidP="00421B8B">
      <w:pPr>
        <w:spacing w:after="0" w:line="240" w:lineRule="auto"/>
        <w:contextualSpacing/>
        <w:jc w:val="center"/>
        <w:rPr>
          <w:rFonts w:asciiTheme="majorHAnsi" w:hAnsiTheme="majorHAnsi"/>
          <w:b/>
          <w:bCs/>
          <w:sz w:val="28"/>
          <w:szCs w:val="28"/>
        </w:rPr>
      </w:pPr>
      <w:r w:rsidRPr="000C6981">
        <w:rPr>
          <w:rFonts w:asciiTheme="majorHAnsi" w:hAnsiTheme="majorHAnsi"/>
          <w:b/>
          <w:bCs/>
          <w:sz w:val="28"/>
          <w:szCs w:val="28"/>
        </w:rPr>
        <w:t xml:space="preserve">ОБЕСПЕЧЕНИЕ ПРОЧНОСТИ </w:t>
      </w:r>
      <w:r>
        <w:rPr>
          <w:rFonts w:asciiTheme="majorHAnsi" w:hAnsiTheme="majorHAnsi"/>
          <w:b/>
          <w:bCs/>
          <w:sz w:val="28"/>
          <w:szCs w:val="28"/>
        </w:rPr>
        <w:t xml:space="preserve">ТЕХНОЛОГИЧЕСКОЙ </w:t>
      </w:r>
      <w:r w:rsidRPr="000C6981">
        <w:rPr>
          <w:rFonts w:asciiTheme="majorHAnsi" w:hAnsiTheme="majorHAnsi"/>
          <w:b/>
          <w:bCs/>
          <w:sz w:val="28"/>
          <w:szCs w:val="28"/>
        </w:rPr>
        <w:t xml:space="preserve">ОСНАСТКИ </w:t>
      </w:r>
    </w:p>
    <w:p w:rsidR="009113F8" w:rsidRPr="000C6981" w:rsidRDefault="009113F8" w:rsidP="00421B8B">
      <w:pPr>
        <w:spacing w:after="0" w:line="240" w:lineRule="auto"/>
        <w:contextualSpacing/>
        <w:jc w:val="center"/>
        <w:rPr>
          <w:rFonts w:asciiTheme="majorHAnsi" w:hAnsiTheme="majorHAnsi"/>
          <w:b/>
          <w:bCs/>
          <w:sz w:val="28"/>
          <w:szCs w:val="28"/>
        </w:rPr>
      </w:pPr>
      <w:r w:rsidRPr="000C6981">
        <w:rPr>
          <w:rFonts w:asciiTheme="majorHAnsi" w:hAnsiTheme="majorHAnsi"/>
          <w:b/>
          <w:bCs/>
          <w:sz w:val="28"/>
          <w:szCs w:val="28"/>
        </w:rPr>
        <w:t>ПРИ АВТОСКРЕПЛЕНИИ ТРУБ</w:t>
      </w:r>
    </w:p>
    <w:p w:rsidR="009113F8" w:rsidRPr="000C6981" w:rsidRDefault="009113F8" w:rsidP="00421B8B">
      <w:pPr>
        <w:spacing w:after="0" w:line="240" w:lineRule="auto"/>
        <w:contextualSpacing/>
        <w:jc w:val="center"/>
        <w:rPr>
          <w:rFonts w:asciiTheme="majorHAnsi" w:hAnsiTheme="majorHAnsi"/>
          <w:b/>
          <w:sz w:val="28"/>
          <w:szCs w:val="28"/>
        </w:rPr>
      </w:pPr>
    </w:p>
    <w:p w:rsidR="009113F8" w:rsidRPr="000C6981" w:rsidRDefault="009113F8" w:rsidP="00421B8B">
      <w:pPr>
        <w:tabs>
          <w:tab w:val="left" w:pos="1695"/>
          <w:tab w:val="center" w:pos="4677"/>
        </w:tabs>
        <w:spacing w:after="0" w:line="240" w:lineRule="auto"/>
        <w:contextualSpacing/>
        <w:jc w:val="right"/>
        <w:rPr>
          <w:rFonts w:asciiTheme="majorHAnsi" w:hAnsiTheme="majorHAnsi"/>
          <w:sz w:val="28"/>
          <w:szCs w:val="28"/>
          <w:vertAlign w:val="superscript"/>
        </w:rPr>
      </w:pPr>
      <w:r w:rsidRPr="000C6981">
        <w:rPr>
          <w:rFonts w:asciiTheme="majorHAnsi" w:hAnsiTheme="majorHAnsi"/>
          <w:sz w:val="28"/>
          <w:szCs w:val="28"/>
        </w:rPr>
        <w:t>Г.В.Лепеш</w:t>
      </w:r>
      <w:proofErr w:type="gramStart"/>
      <w:r w:rsidRPr="000C6981">
        <w:rPr>
          <w:rFonts w:asciiTheme="majorHAnsi" w:hAnsiTheme="majorHAnsi"/>
          <w:sz w:val="28"/>
          <w:szCs w:val="28"/>
          <w:vertAlign w:val="superscript"/>
        </w:rPr>
        <w:t>1</w:t>
      </w:r>
      <w:proofErr w:type="gramEnd"/>
      <w:r w:rsidRPr="000C6981">
        <w:rPr>
          <w:rFonts w:asciiTheme="majorHAnsi" w:hAnsiTheme="majorHAnsi"/>
          <w:sz w:val="28"/>
          <w:szCs w:val="28"/>
        </w:rPr>
        <w:t>, Е.Н.Моисеев</w:t>
      </w:r>
      <w:r w:rsidRPr="000C6981">
        <w:rPr>
          <w:rFonts w:asciiTheme="majorHAnsi" w:hAnsiTheme="majorHAnsi"/>
          <w:sz w:val="28"/>
          <w:szCs w:val="28"/>
          <w:vertAlign w:val="superscript"/>
        </w:rPr>
        <w:t>2</w:t>
      </w:r>
      <w:r w:rsidRPr="000C6981">
        <w:rPr>
          <w:rFonts w:asciiTheme="majorHAnsi" w:hAnsiTheme="majorHAnsi"/>
          <w:sz w:val="28"/>
          <w:szCs w:val="28"/>
        </w:rPr>
        <w:t>, М.С.Черкасов</w:t>
      </w:r>
      <w:r w:rsidRPr="000C6981">
        <w:rPr>
          <w:rFonts w:asciiTheme="majorHAnsi" w:hAnsiTheme="majorHAnsi"/>
          <w:sz w:val="28"/>
          <w:szCs w:val="28"/>
          <w:vertAlign w:val="superscript"/>
        </w:rPr>
        <w:t>3</w:t>
      </w:r>
    </w:p>
    <w:p w:rsidR="009113F8" w:rsidRDefault="009113F8" w:rsidP="00421B8B">
      <w:pPr>
        <w:spacing w:after="0" w:line="240" w:lineRule="auto"/>
        <w:contextualSpacing/>
        <w:jc w:val="center"/>
        <w:rPr>
          <w:b/>
        </w:rPr>
      </w:pPr>
    </w:p>
    <w:p w:rsidR="009113F8" w:rsidRPr="002C0FD7" w:rsidRDefault="009113F8" w:rsidP="00421B8B">
      <w:pPr>
        <w:spacing w:after="0" w:line="240" w:lineRule="auto"/>
        <w:contextualSpacing/>
        <w:jc w:val="right"/>
        <w:rPr>
          <w:rFonts w:cs="Times New Roman"/>
          <w:i/>
          <w:noProof/>
          <w:sz w:val="24"/>
        </w:rPr>
      </w:pPr>
      <w:r w:rsidRPr="002C0FD7">
        <w:rPr>
          <w:rFonts w:cs="Times New Roman"/>
          <w:noProof/>
          <w:sz w:val="24"/>
          <w:vertAlign w:val="superscript"/>
        </w:rPr>
        <w:t>1</w:t>
      </w:r>
      <w:r w:rsidRPr="002C0FD7">
        <w:rPr>
          <w:rFonts w:cs="Times New Roman"/>
          <w:i/>
          <w:noProof/>
          <w:sz w:val="24"/>
        </w:rPr>
        <w:t xml:space="preserve">Санкт-Петербургский государственный экономический университет </w:t>
      </w:r>
      <w:r w:rsidRPr="002C0FD7">
        <w:rPr>
          <w:rFonts w:cs="Times New Roman"/>
          <w:noProof/>
          <w:sz w:val="24"/>
        </w:rPr>
        <w:t>(</w:t>
      </w:r>
      <w:r w:rsidRPr="002C0FD7">
        <w:rPr>
          <w:rFonts w:cs="Times New Roman"/>
          <w:i/>
          <w:noProof/>
          <w:sz w:val="24"/>
        </w:rPr>
        <w:t>СПбГЭУ</w:t>
      </w:r>
      <w:r w:rsidRPr="002C0FD7">
        <w:rPr>
          <w:rFonts w:cs="Times New Roman"/>
          <w:noProof/>
          <w:sz w:val="24"/>
        </w:rPr>
        <w:t>),</w:t>
      </w:r>
    </w:p>
    <w:p w:rsidR="009113F8" w:rsidRPr="002C0FD7" w:rsidRDefault="009113F8" w:rsidP="00421B8B">
      <w:pPr>
        <w:spacing w:after="0" w:line="240" w:lineRule="auto"/>
        <w:contextualSpacing/>
        <w:jc w:val="right"/>
        <w:rPr>
          <w:rFonts w:cs="Times New Roman"/>
          <w:noProof/>
          <w:sz w:val="24"/>
        </w:rPr>
      </w:pPr>
      <w:r w:rsidRPr="002C0FD7">
        <w:rPr>
          <w:rFonts w:cs="Times New Roman"/>
          <w:noProof/>
          <w:sz w:val="24"/>
        </w:rPr>
        <w:t>191023</w:t>
      </w:r>
      <w:r w:rsidRPr="002C0FD7">
        <w:rPr>
          <w:rFonts w:cs="Times New Roman"/>
          <w:i/>
          <w:noProof/>
          <w:sz w:val="24"/>
        </w:rPr>
        <w:t xml:space="preserve">, Санкт-Петербург, ул. Садовая, </w:t>
      </w:r>
      <w:r w:rsidRPr="002C0FD7">
        <w:rPr>
          <w:rFonts w:cs="Times New Roman"/>
          <w:noProof/>
          <w:sz w:val="24"/>
        </w:rPr>
        <w:t>21;</w:t>
      </w:r>
    </w:p>
    <w:p w:rsidR="009113F8" w:rsidRPr="002C0FD7" w:rsidRDefault="009113F8" w:rsidP="00421B8B">
      <w:pPr>
        <w:spacing w:after="0" w:line="240" w:lineRule="auto"/>
        <w:contextualSpacing/>
        <w:jc w:val="right"/>
        <w:rPr>
          <w:rFonts w:cs="Times New Roman"/>
          <w:i/>
          <w:noProof/>
          <w:sz w:val="24"/>
        </w:rPr>
      </w:pPr>
      <w:r w:rsidRPr="002C0FD7">
        <w:rPr>
          <w:rFonts w:cs="Times New Roman"/>
          <w:noProof/>
          <w:sz w:val="24"/>
          <w:vertAlign w:val="superscript"/>
        </w:rPr>
        <w:t>2,3</w:t>
      </w:r>
      <w:r w:rsidRPr="002C0FD7">
        <w:rPr>
          <w:rFonts w:cs="Times New Roman"/>
          <w:i/>
          <w:noProof/>
          <w:sz w:val="24"/>
        </w:rPr>
        <w:t xml:space="preserve">ОАО "Центральный научно-исследовательский институт материалов" </w:t>
      </w:r>
      <w:r w:rsidRPr="002C0FD7">
        <w:rPr>
          <w:rFonts w:cs="Times New Roman"/>
          <w:i/>
          <w:noProof/>
          <w:sz w:val="24"/>
        </w:rPr>
        <w:br/>
      </w:r>
      <w:r w:rsidRPr="002C0FD7">
        <w:rPr>
          <w:rFonts w:cs="Times New Roman"/>
          <w:noProof/>
          <w:sz w:val="24"/>
        </w:rPr>
        <w:t>(</w:t>
      </w:r>
      <w:r w:rsidRPr="002C0FD7">
        <w:rPr>
          <w:rFonts w:cs="Times New Roman"/>
          <w:i/>
          <w:noProof/>
          <w:sz w:val="24"/>
        </w:rPr>
        <w:t>ОАО "ЦНИИМ"</w:t>
      </w:r>
      <w:r w:rsidRPr="002C0FD7">
        <w:rPr>
          <w:rFonts w:cs="Times New Roman"/>
          <w:noProof/>
          <w:sz w:val="24"/>
        </w:rPr>
        <w:t>), 191014,</w:t>
      </w:r>
      <w:r w:rsidRPr="002C0FD7">
        <w:rPr>
          <w:rFonts w:cs="Times New Roman"/>
          <w:i/>
          <w:noProof/>
          <w:sz w:val="24"/>
        </w:rPr>
        <w:t xml:space="preserve"> Санкт-Петербург, Парадная ул, д.</w:t>
      </w:r>
      <w:r w:rsidRPr="002C0FD7">
        <w:rPr>
          <w:rFonts w:cs="Times New Roman"/>
          <w:noProof/>
          <w:sz w:val="24"/>
        </w:rPr>
        <w:t>8</w:t>
      </w:r>
    </w:p>
    <w:p w:rsidR="009113F8" w:rsidRPr="002C0FD7" w:rsidRDefault="009113F8" w:rsidP="00421B8B">
      <w:pPr>
        <w:spacing w:after="0" w:line="240" w:lineRule="auto"/>
        <w:contextualSpacing/>
        <w:jc w:val="right"/>
        <w:rPr>
          <w:rFonts w:cs="Times New Roman"/>
          <w:b/>
          <w:i/>
          <w:sz w:val="24"/>
        </w:rPr>
      </w:pPr>
    </w:p>
    <w:p w:rsidR="009113F8" w:rsidRPr="00CE0EBD" w:rsidRDefault="009113F8" w:rsidP="00421B8B">
      <w:pPr>
        <w:spacing w:after="0" w:line="240" w:lineRule="auto"/>
        <w:ind w:firstLine="709"/>
        <w:contextualSpacing/>
        <w:jc w:val="both"/>
        <w:rPr>
          <w:rFonts w:cs="Times New Roman"/>
          <w:sz w:val="20"/>
          <w:szCs w:val="20"/>
        </w:rPr>
      </w:pPr>
      <w:r w:rsidRPr="00CE0EBD">
        <w:rPr>
          <w:rFonts w:cs="Times New Roman"/>
          <w:sz w:val="20"/>
          <w:szCs w:val="20"/>
        </w:rPr>
        <w:t xml:space="preserve">Исследовано напряженно-деформированное состояние элементов оснастки, предназначенной для автоскрепления труб, работающих в условиях высоких давлений. Выявлены основные проблемы обеспечения прочности оснастки. На примере показаны возможные способы обеспечения прочности деталей оснастки и узла прикрепления ее к трубе. Работы выполнены численным методом анализа </w:t>
      </w:r>
      <w:proofErr w:type="spellStart"/>
      <w:proofErr w:type="gramStart"/>
      <w:r w:rsidRPr="00CE0EBD">
        <w:rPr>
          <w:rFonts w:cs="Times New Roman"/>
          <w:sz w:val="20"/>
          <w:szCs w:val="20"/>
        </w:rPr>
        <w:t>упруго-пластических</w:t>
      </w:r>
      <w:proofErr w:type="spellEnd"/>
      <w:proofErr w:type="gramEnd"/>
      <w:r w:rsidRPr="00CE0EBD">
        <w:rPr>
          <w:rFonts w:cs="Times New Roman"/>
          <w:sz w:val="20"/>
          <w:szCs w:val="20"/>
        </w:rPr>
        <w:t xml:space="preserve"> задач.</w:t>
      </w:r>
    </w:p>
    <w:p w:rsidR="009113F8" w:rsidRPr="00CE0EBD" w:rsidRDefault="009113F8" w:rsidP="00421B8B">
      <w:pPr>
        <w:spacing w:after="0" w:line="240" w:lineRule="auto"/>
        <w:ind w:firstLine="709"/>
        <w:contextualSpacing/>
        <w:jc w:val="both"/>
        <w:rPr>
          <w:rFonts w:cs="Times New Roman"/>
          <w:sz w:val="20"/>
          <w:szCs w:val="20"/>
        </w:rPr>
      </w:pPr>
      <w:proofErr w:type="gramStart"/>
      <w:r w:rsidRPr="00CE0EBD">
        <w:rPr>
          <w:rFonts w:cs="Times New Roman"/>
          <w:i/>
          <w:sz w:val="20"/>
          <w:szCs w:val="20"/>
        </w:rPr>
        <w:t>Ключевые слова:</w:t>
      </w:r>
      <w:r w:rsidRPr="00CE0EBD">
        <w:rPr>
          <w:rFonts w:cs="Times New Roman"/>
          <w:sz w:val="20"/>
          <w:szCs w:val="20"/>
        </w:rPr>
        <w:t xml:space="preserve"> автоскрепление, оснастка, обойма, болтовое соединение, прочность, высокое давление, предел текучести материала, остаточные деформации.</w:t>
      </w:r>
      <w:proofErr w:type="gramEnd"/>
    </w:p>
    <w:p w:rsidR="009113F8" w:rsidRPr="00CE0EBD" w:rsidRDefault="009113F8" w:rsidP="00421B8B">
      <w:pPr>
        <w:spacing w:after="0" w:line="240" w:lineRule="auto"/>
        <w:ind w:firstLine="709"/>
        <w:contextualSpacing/>
        <w:rPr>
          <w:rFonts w:cs="Times New Roman"/>
          <w:sz w:val="20"/>
          <w:szCs w:val="20"/>
        </w:rPr>
      </w:pPr>
    </w:p>
    <w:p w:rsidR="009113F8" w:rsidRPr="002E16DC" w:rsidRDefault="009113F8" w:rsidP="00421B8B">
      <w:pPr>
        <w:spacing w:after="0" w:line="240" w:lineRule="auto"/>
        <w:contextualSpacing/>
        <w:jc w:val="center"/>
        <w:rPr>
          <w:rFonts w:asciiTheme="majorHAnsi" w:hAnsiTheme="majorHAnsi"/>
          <w:b/>
          <w:bCs/>
          <w:sz w:val="28"/>
          <w:szCs w:val="28"/>
        </w:rPr>
      </w:pPr>
      <w:r w:rsidRPr="002E16DC">
        <w:rPr>
          <w:rFonts w:asciiTheme="majorHAnsi" w:hAnsiTheme="majorHAnsi"/>
          <w:b/>
          <w:bCs/>
          <w:sz w:val="28"/>
          <w:szCs w:val="28"/>
        </w:rPr>
        <w:t>ПРИМЕНЕНИЕ ТЕПЛОВЫХ НАСОСОВ В ЭНЕРГОЭФФЕКТИВНЫХ СИСТЕМАХ ТЕПЛОСНАБЖЕНИЯ</w:t>
      </w:r>
    </w:p>
    <w:p w:rsidR="009113F8" w:rsidRDefault="009113F8" w:rsidP="00421B8B">
      <w:pPr>
        <w:spacing w:after="0" w:line="240" w:lineRule="auto"/>
        <w:contextualSpacing/>
        <w:jc w:val="center"/>
        <w:rPr>
          <w:rFonts w:asciiTheme="majorHAnsi" w:hAnsiTheme="majorHAnsi"/>
          <w:bCs/>
          <w:sz w:val="28"/>
          <w:szCs w:val="28"/>
        </w:rPr>
      </w:pPr>
    </w:p>
    <w:p w:rsidR="009113F8" w:rsidRPr="00E00F9B" w:rsidRDefault="009113F8" w:rsidP="00421B8B">
      <w:pPr>
        <w:spacing w:after="0" w:line="240" w:lineRule="auto"/>
        <w:contextualSpacing/>
        <w:jc w:val="right"/>
        <w:rPr>
          <w:rFonts w:asciiTheme="majorHAnsi" w:hAnsiTheme="majorHAnsi"/>
          <w:bCs/>
          <w:sz w:val="28"/>
          <w:szCs w:val="28"/>
          <w:vertAlign w:val="superscript"/>
        </w:rPr>
      </w:pPr>
      <w:r w:rsidRPr="002E16DC">
        <w:rPr>
          <w:rFonts w:asciiTheme="majorHAnsi" w:hAnsiTheme="majorHAnsi"/>
          <w:bCs/>
          <w:sz w:val="28"/>
          <w:szCs w:val="28"/>
        </w:rPr>
        <w:t>С.К. Лунева</w:t>
      </w:r>
      <w:proofErr w:type="gramStart"/>
      <w:r w:rsidRPr="002E16DC">
        <w:rPr>
          <w:rFonts w:asciiTheme="majorHAnsi" w:hAnsiTheme="majorHAnsi"/>
          <w:bCs/>
          <w:sz w:val="28"/>
          <w:szCs w:val="28"/>
          <w:vertAlign w:val="superscript"/>
        </w:rPr>
        <w:t>1</w:t>
      </w:r>
      <w:proofErr w:type="gramEnd"/>
    </w:p>
    <w:p w:rsidR="009113F8" w:rsidRPr="00E12489" w:rsidRDefault="009113F8" w:rsidP="00421B8B">
      <w:pPr>
        <w:shd w:val="clear" w:color="auto" w:fill="FFFFFF" w:themeFill="background1"/>
        <w:spacing w:after="0" w:line="240" w:lineRule="auto"/>
        <w:contextualSpacing/>
        <w:jc w:val="right"/>
        <w:rPr>
          <w:rFonts w:asciiTheme="majorHAnsi" w:hAnsiTheme="majorHAnsi"/>
          <w:sz w:val="28"/>
        </w:rPr>
      </w:pPr>
    </w:p>
    <w:p w:rsidR="009113F8" w:rsidRPr="002C0FD7" w:rsidRDefault="009113F8" w:rsidP="00421B8B">
      <w:pPr>
        <w:shd w:val="clear" w:color="auto" w:fill="FFFFFF" w:themeFill="background1"/>
        <w:spacing w:after="0" w:line="240" w:lineRule="auto"/>
        <w:contextualSpacing/>
        <w:jc w:val="right"/>
        <w:rPr>
          <w:rFonts w:cs="Times New Roman"/>
          <w:i/>
          <w:noProof/>
          <w:sz w:val="24"/>
        </w:rPr>
      </w:pPr>
      <w:r w:rsidRPr="002C0FD7">
        <w:rPr>
          <w:rFonts w:cs="Times New Roman"/>
          <w:i/>
          <w:noProof/>
          <w:sz w:val="24"/>
        </w:rPr>
        <w:t xml:space="preserve">Санкт-Петербургский государственный экономический университет </w:t>
      </w:r>
      <w:r w:rsidRPr="002C0FD7">
        <w:rPr>
          <w:rFonts w:cs="Times New Roman"/>
          <w:noProof/>
          <w:sz w:val="24"/>
        </w:rPr>
        <w:t>(</w:t>
      </w:r>
      <w:r w:rsidRPr="002C0FD7">
        <w:rPr>
          <w:rFonts w:cs="Times New Roman"/>
          <w:i/>
          <w:noProof/>
          <w:sz w:val="24"/>
        </w:rPr>
        <w:t>СПбГЭУ</w:t>
      </w:r>
      <w:r w:rsidRPr="002C0FD7">
        <w:rPr>
          <w:rFonts w:cs="Times New Roman"/>
          <w:noProof/>
          <w:sz w:val="24"/>
        </w:rPr>
        <w:t>),</w:t>
      </w:r>
    </w:p>
    <w:p w:rsidR="009113F8" w:rsidRPr="002C0FD7" w:rsidRDefault="009113F8" w:rsidP="00421B8B">
      <w:pPr>
        <w:shd w:val="clear" w:color="auto" w:fill="FFFFFF" w:themeFill="background1"/>
        <w:spacing w:after="0" w:line="240" w:lineRule="auto"/>
        <w:contextualSpacing/>
        <w:jc w:val="right"/>
        <w:rPr>
          <w:rFonts w:cs="Times New Roman"/>
          <w:i/>
          <w:noProof/>
          <w:sz w:val="24"/>
        </w:rPr>
      </w:pPr>
      <w:r w:rsidRPr="002C0FD7">
        <w:rPr>
          <w:rFonts w:cs="Times New Roman"/>
          <w:noProof/>
          <w:sz w:val="24"/>
        </w:rPr>
        <w:t>191023</w:t>
      </w:r>
      <w:r w:rsidRPr="002C0FD7">
        <w:rPr>
          <w:rFonts w:cs="Times New Roman"/>
          <w:i/>
          <w:noProof/>
          <w:sz w:val="24"/>
        </w:rPr>
        <w:t xml:space="preserve">, Санкт-Петербург, ул. Садовая, </w:t>
      </w:r>
      <w:r w:rsidRPr="002C0FD7">
        <w:rPr>
          <w:rFonts w:cs="Times New Roman"/>
          <w:noProof/>
          <w:sz w:val="24"/>
        </w:rPr>
        <w:t>21</w:t>
      </w:r>
    </w:p>
    <w:p w:rsidR="009113F8" w:rsidRPr="00E12489" w:rsidRDefault="009113F8" w:rsidP="00421B8B">
      <w:pPr>
        <w:shd w:val="clear" w:color="auto" w:fill="FFFFFF" w:themeFill="background1"/>
        <w:spacing w:after="0" w:line="240" w:lineRule="auto"/>
        <w:contextualSpacing/>
        <w:jc w:val="center"/>
      </w:pPr>
    </w:p>
    <w:p w:rsidR="009113F8" w:rsidRPr="00F3596E" w:rsidRDefault="009113F8" w:rsidP="00421B8B">
      <w:pPr>
        <w:spacing w:after="0" w:line="240" w:lineRule="auto"/>
        <w:ind w:firstLine="709"/>
        <w:contextualSpacing/>
        <w:jc w:val="both"/>
        <w:rPr>
          <w:rFonts w:cs="Times New Roman"/>
          <w:sz w:val="20"/>
          <w:szCs w:val="20"/>
        </w:rPr>
      </w:pPr>
      <w:r w:rsidRPr="00F3596E">
        <w:rPr>
          <w:rFonts w:cs="Times New Roman"/>
          <w:sz w:val="20"/>
          <w:szCs w:val="20"/>
        </w:rPr>
        <w:t xml:space="preserve">В статье анализируются основные законодательные инициативы в области </w:t>
      </w:r>
      <w:proofErr w:type="spellStart"/>
      <w:r w:rsidRPr="00F3596E">
        <w:rPr>
          <w:rFonts w:cs="Times New Roman"/>
          <w:sz w:val="20"/>
          <w:szCs w:val="20"/>
        </w:rPr>
        <w:t>энергоэффективности</w:t>
      </w:r>
      <w:proofErr w:type="spellEnd"/>
      <w:r w:rsidRPr="00F3596E">
        <w:rPr>
          <w:rFonts w:cs="Times New Roman"/>
          <w:sz w:val="20"/>
          <w:szCs w:val="20"/>
        </w:rPr>
        <w:t xml:space="preserve"> и энергосбережения. </w:t>
      </w:r>
      <w:r>
        <w:rPr>
          <w:rFonts w:cs="Times New Roman"/>
          <w:sz w:val="20"/>
          <w:szCs w:val="20"/>
        </w:rPr>
        <w:t>И</w:t>
      </w:r>
      <w:r w:rsidRPr="00F3596E">
        <w:rPr>
          <w:rFonts w:cs="Times New Roman"/>
          <w:sz w:val="20"/>
          <w:szCs w:val="20"/>
        </w:rPr>
        <w:t xml:space="preserve">сследуется возможность применения тепловых насосов </w:t>
      </w:r>
      <w:r>
        <w:rPr>
          <w:rFonts w:cs="Times New Roman"/>
          <w:sz w:val="20"/>
          <w:szCs w:val="20"/>
        </w:rPr>
        <w:t>д</w:t>
      </w:r>
      <w:r w:rsidRPr="00F3596E">
        <w:rPr>
          <w:rFonts w:cs="Times New Roman"/>
          <w:sz w:val="20"/>
          <w:szCs w:val="20"/>
        </w:rPr>
        <w:t xml:space="preserve">ля повышения </w:t>
      </w:r>
      <w:proofErr w:type="spellStart"/>
      <w:r w:rsidRPr="00F3596E">
        <w:rPr>
          <w:rFonts w:cs="Times New Roman"/>
          <w:sz w:val="20"/>
          <w:szCs w:val="20"/>
        </w:rPr>
        <w:t>энергоэффективности</w:t>
      </w:r>
      <w:proofErr w:type="spellEnd"/>
      <w:r w:rsidRPr="00F3596E">
        <w:rPr>
          <w:rFonts w:cs="Times New Roman"/>
          <w:sz w:val="20"/>
          <w:szCs w:val="20"/>
        </w:rPr>
        <w:t xml:space="preserve"> систем теплоснабжения в различных регионах РФ.</w:t>
      </w:r>
    </w:p>
    <w:p w:rsidR="009113F8" w:rsidRPr="00F3596E" w:rsidRDefault="009113F8" w:rsidP="00421B8B">
      <w:pPr>
        <w:spacing w:after="0" w:line="240" w:lineRule="auto"/>
        <w:ind w:firstLine="709"/>
        <w:contextualSpacing/>
        <w:jc w:val="both"/>
        <w:rPr>
          <w:rFonts w:cs="Times New Roman"/>
          <w:sz w:val="20"/>
          <w:szCs w:val="20"/>
        </w:rPr>
      </w:pPr>
      <w:r w:rsidRPr="00F3596E">
        <w:rPr>
          <w:rFonts w:cs="Times New Roman"/>
          <w:i/>
          <w:sz w:val="20"/>
          <w:szCs w:val="20"/>
        </w:rPr>
        <w:t>Ключевые слова:</w:t>
      </w:r>
      <w:r w:rsidRPr="00F3596E">
        <w:rPr>
          <w:rFonts w:cs="Times New Roman"/>
          <w:sz w:val="20"/>
          <w:szCs w:val="20"/>
        </w:rPr>
        <w:t xml:space="preserve"> </w:t>
      </w:r>
      <w:proofErr w:type="spellStart"/>
      <w:r w:rsidRPr="00F3596E">
        <w:rPr>
          <w:rFonts w:cs="Times New Roman"/>
          <w:sz w:val="20"/>
          <w:szCs w:val="20"/>
        </w:rPr>
        <w:t>энергоэффективность</w:t>
      </w:r>
      <w:proofErr w:type="spellEnd"/>
      <w:r w:rsidRPr="00F3596E">
        <w:rPr>
          <w:rFonts w:cs="Times New Roman"/>
          <w:sz w:val="20"/>
          <w:szCs w:val="20"/>
        </w:rPr>
        <w:t>; энергосбережение; возобновляемые источники энергии; теплоснабжение; тепловые насосы</w:t>
      </w:r>
      <w:r>
        <w:rPr>
          <w:rFonts w:cs="Times New Roman"/>
          <w:sz w:val="20"/>
          <w:szCs w:val="20"/>
        </w:rPr>
        <w:t>.</w:t>
      </w:r>
    </w:p>
    <w:p w:rsidR="009113F8" w:rsidRPr="00E12489" w:rsidRDefault="009113F8" w:rsidP="00421B8B">
      <w:pPr>
        <w:shd w:val="clear" w:color="auto" w:fill="FFFFFF" w:themeFill="background1"/>
        <w:autoSpaceDE w:val="0"/>
        <w:autoSpaceDN w:val="0"/>
        <w:adjustRightInd w:val="0"/>
        <w:spacing w:after="0" w:line="240" w:lineRule="auto"/>
        <w:contextualSpacing/>
        <w:jc w:val="right"/>
        <w:rPr>
          <w:i/>
          <w:iCs/>
          <w:lang w:eastAsia="ru-RU"/>
        </w:rPr>
      </w:pPr>
    </w:p>
    <w:p w:rsidR="009113F8" w:rsidRPr="006520F8" w:rsidRDefault="009113F8" w:rsidP="00421B8B">
      <w:pPr>
        <w:spacing w:after="0" w:line="240" w:lineRule="auto"/>
        <w:contextualSpacing/>
        <w:jc w:val="center"/>
        <w:rPr>
          <w:rFonts w:asciiTheme="majorHAnsi" w:hAnsiTheme="majorHAnsi" w:cs="Times New Roman"/>
          <w:b/>
          <w:sz w:val="28"/>
        </w:rPr>
      </w:pPr>
      <w:r w:rsidRPr="006520F8">
        <w:rPr>
          <w:rFonts w:asciiTheme="majorHAnsi" w:hAnsiTheme="majorHAnsi" w:cs="Times New Roman"/>
          <w:b/>
          <w:sz w:val="28"/>
        </w:rPr>
        <w:t>К ВОПРОСУ ОРГАНИЗАЦИИ ПЕРЕРАБОТКИ ТВЕРДЫХ БЫТОВЫХ ОТХОДОВ В РОССИЙСКОЙ ФЕДЕРАЦИИ</w:t>
      </w:r>
    </w:p>
    <w:p w:rsidR="009113F8" w:rsidRPr="006520F8" w:rsidRDefault="009113F8" w:rsidP="00421B8B">
      <w:pPr>
        <w:spacing w:after="0" w:line="240" w:lineRule="auto"/>
        <w:ind w:firstLine="708"/>
        <w:contextualSpacing/>
        <w:jc w:val="right"/>
        <w:rPr>
          <w:rFonts w:asciiTheme="majorHAnsi" w:hAnsiTheme="majorHAnsi" w:cs="Times New Roman"/>
          <w:sz w:val="28"/>
        </w:rPr>
      </w:pPr>
    </w:p>
    <w:p w:rsidR="009113F8" w:rsidRPr="006520F8" w:rsidRDefault="009113F8" w:rsidP="00421B8B">
      <w:pPr>
        <w:spacing w:after="0" w:line="240" w:lineRule="auto"/>
        <w:ind w:firstLine="708"/>
        <w:contextualSpacing/>
        <w:jc w:val="right"/>
        <w:rPr>
          <w:rFonts w:asciiTheme="majorHAnsi" w:hAnsiTheme="majorHAnsi" w:cs="Times New Roman"/>
          <w:sz w:val="28"/>
          <w:vertAlign w:val="superscript"/>
        </w:rPr>
      </w:pPr>
      <w:r w:rsidRPr="006520F8">
        <w:rPr>
          <w:rFonts w:asciiTheme="majorHAnsi" w:hAnsiTheme="majorHAnsi" w:cs="Times New Roman"/>
          <w:sz w:val="28"/>
        </w:rPr>
        <w:t>Ф.Ф. Хизбуллин</w:t>
      </w:r>
      <w:proofErr w:type="gramStart"/>
      <w:r w:rsidRPr="006520F8">
        <w:rPr>
          <w:rFonts w:asciiTheme="majorHAnsi" w:hAnsiTheme="majorHAnsi" w:cs="Times New Roman"/>
          <w:sz w:val="28"/>
          <w:vertAlign w:val="superscript"/>
        </w:rPr>
        <w:t>1</w:t>
      </w:r>
      <w:proofErr w:type="gramEnd"/>
      <w:r w:rsidRPr="006520F8">
        <w:rPr>
          <w:rFonts w:asciiTheme="majorHAnsi" w:hAnsiTheme="majorHAnsi" w:cs="Times New Roman"/>
          <w:sz w:val="28"/>
        </w:rPr>
        <w:t>, А.Р. Саттаров</w:t>
      </w:r>
      <w:r w:rsidRPr="006520F8">
        <w:rPr>
          <w:rFonts w:asciiTheme="majorHAnsi" w:hAnsiTheme="majorHAnsi" w:cs="Times New Roman"/>
          <w:sz w:val="28"/>
          <w:vertAlign w:val="superscript"/>
        </w:rPr>
        <w:t>2</w:t>
      </w:r>
      <w:r w:rsidRPr="006520F8">
        <w:rPr>
          <w:rFonts w:asciiTheme="majorHAnsi" w:hAnsiTheme="majorHAnsi" w:cs="Times New Roman"/>
          <w:sz w:val="28"/>
        </w:rPr>
        <w:t>, Р.Т. Хакимов</w:t>
      </w:r>
      <w:r w:rsidRPr="006520F8">
        <w:rPr>
          <w:rFonts w:asciiTheme="majorHAnsi" w:hAnsiTheme="majorHAnsi" w:cs="Times New Roman"/>
          <w:sz w:val="28"/>
          <w:vertAlign w:val="superscript"/>
        </w:rPr>
        <w:t>3</w:t>
      </w:r>
    </w:p>
    <w:p w:rsidR="009113F8" w:rsidRPr="006520F8" w:rsidRDefault="009113F8" w:rsidP="00421B8B">
      <w:pPr>
        <w:spacing w:after="0" w:line="240" w:lineRule="auto"/>
        <w:ind w:firstLine="708"/>
        <w:contextualSpacing/>
        <w:jc w:val="center"/>
        <w:rPr>
          <w:rFonts w:cs="Times New Roman"/>
          <w:b/>
        </w:rPr>
      </w:pPr>
    </w:p>
    <w:p w:rsidR="009113F8" w:rsidRPr="002C0FD7" w:rsidRDefault="009113F8" w:rsidP="00421B8B">
      <w:pPr>
        <w:spacing w:after="0" w:line="240" w:lineRule="auto"/>
        <w:contextualSpacing/>
        <w:jc w:val="right"/>
        <w:rPr>
          <w:rFonts w:cs="Times New Roman"/>
          <w:b/>
          <w:i/>
          <w:sz w:val="24"/>
        </w:rPr>
      </w:pPr>
      <w:r w:rsidRPr="002C0FD7">
        <w:rPr>
          <w:rFonts w:cs="Times New Roman"/>
          <w:sz w:val="24"/>
          <w:vertAlign w:val="superscript"/>
        </w:rPr>
        <w:t>1,2</w:t>
      </w:r>
      <w:r w:rsidRPr="002C0FD7">
        <w:rPr>
          <w:rFonts w:cs="Times New Roman"/>
          <w:i/>
          <w:sz w:val="24"/>
          <w:vertAlign w:val="superscript"/>
        </w:rPr>
        <w:t xml:space="preserve"> </w:t>
      </w:r>
      <w:r w:rsidRPr="002C0FD7">
        <w:rPr>
          <w:rFonts w:cs="Times New Roman"/>
          <w:i/>
          <w:sz w:val="24"/>
        </w:rPr>
        <w:t xml:space="preserve">Уфимский государственный университет экономики и сервиса </w:t>
      </w:r>
      <w:r w:rsidRPr="002C0FD7">
        <w:rPr>
          <w:rFonts w:cs="Times New Roman"/>
          <w:sz w:val="24"/>
        </w:rPr>
        <w:t>(</w:t>
      </w:r>
      <w:r w:rsidRPr="002C0FD7">
        <w:rPr>
          <w:rFonts w:cs="Times New Roman"/>
          <w:i/>
          <w:sz w:val="24"/>
        </w:rPr>
        <w:t>УГУЭС</w:t>
      </w:r>
      <w:r w:rsidRPr="002C0FD7">
        <w:rPr>
          <w:rFonts w:cs="Times New Roman"/>
          <w:sz w:val="24"/>
        </w:rPr>
        <w:t>)</w:t>
      </w:r>
      <w:r w:rsidRPr="002C0FD7">
        <w:rPr>
          <w:rFonts w:cs="Times New Roman"/>
          <w:i/>
          <w:sz w:val="24"/>
        </w:rPr>
        <w:t>,</w:t>
      </w:r>
    </w:p>
    <w:p w:rsidR="009113F8" w:rsidRPr="002C0FD7" w:rsidRDefault="009113F8" w:rsidP="00421B8B">
      <w:pPr>
        <w:spacing w:after="0" w:line="240" w:lineRule="auto"/>
        <w:ind w:firstLine="708"/>
        <w:contextualSpacing/>
        <w:jc w:val="right"/>
        <w:rPr>
          <w:rFonts w:cs="Times New Roman"/>
          <w:b/>
          <w:i/>
          <w:sz w:val="24"/>
        </w:rPr>
      </w:pPr>
      <w:r w:rsidRPr="002C0FD7">
        <w:rPr>
          <w:rFonts w:cs="Times New Roman"/>
          <w:sz w:val="24"/>
        </w:rPr>
        <w:t>450078</w:t>
      </w:r>
      <w:r w:rsidRPr="002C0FD7">
        <w:rPr>
          <w:rFonts w:cs="Times New Roman"/>
          <w:i/>
          <w:sz w:val="24"/>
        </w:rPr>
        <w:t xml:space="preserve">, г. Уфа, ул. Чернышевского, </w:t>
      </w:r>
      <w:r w:rsidRPr="002C0FD7">
        <w:rPr>
          <w:rFonts w:cs="Times New Roman"/>
          <w:sz w:val="24"/>
        </w:rPr>
        <w:t>145;</w:t>
      </w:r>
    </w:p>
    <w:p w:rsidR="009113F8" w:rsidRPr="002C0FD7" w:rsidRDefault="009113F8" w:rsidP="00421B8B">
      <w:pPr>
        <w:spacing w:after="0" w:line="240" w:lineRule="auto"/>
        <w:contextualSpacing/>
        <w:jc w:val="right"/>
        <w:rPr>
          <w:rFonts w:cs="Times New Roman"/>
          <w:i/>
          <w:sz w:val="24"/>
        </w:rPr>
      </w:pPr>
      <w:r w:rsidRPr="002C0FD7">
        <w:rPr>
          <w:rFonts w:cs="Times New Roman"/>
          <w:sz w:val="24"/>
          <w:vertAlign w:val="superscript"/>
        </w:rPr>
        <w:t>3</w:t>
      </w:r>
      <w:r w:rsidRPr="002C0FD7">
        <w:rPr>
          <w:rFonts w:cs="Times New Roman"/>
          <w:i/>
          <w:sz w:val="24"/>
          <w:vertAlign w:val="superscript"/>
        </w:rPr>
        <w:t xml:space="preserve"> </w:t>
      </w:r>
      <w:r w:rsidRPr="002C0FD7">
        <w:rPr>
          <w:rFonts w:cs="Times New Roman"/>
          <w:i/>
          <w:sz w:val="24"/>
        </w:rPr>
        <w:t xml:space="preserve">Санкт-Петербургский государственный экономический университет </w:t>
      </w:r>
      <w:r w:rsidRPr="002C0FD7">
        <w:rPr>
          <w:rFonts w:cs="Times New Roman"/>
          <w:sz w:val="24"/>
        </w:rPr>
        <w:t>(</w:t>
      </w:r>
      <w:proofErr w:type="spellStart"/>
      <w:r w:rsidRPr="002C0FD7">
        <w:rPr>
          <w:rFonts w:cs="Times New Roman"/>
          <w:i/>
          <w:sz w:val="24"/>
        </w:rPr>
        <w:t>СПбГЭУ</w:t>
      </w:r>
      <w:proofErr w:type="spellEnd"/>
      <w:r w:rsidRPr="002C0FD7">
        <w:rPr>
          <w:rFonts w:cs="Times New Roman"/>
          <w:sz w:val="24"/>
        </w:rPr>
        <w:t>),</w:t>
      </w:r>
    </w:p>
    <w:p w:rsidR="009113F8" w:rsidRPr="002C0FD7" w:rsidRDefault="009113F8" w:rsidP="00421B8B">
      <w:pPr>
        <w:spacing w:after="0" w:line="240" w:lineRule="auto"/>
        <w:ind w:firstLine="709"/>
        <w:contextualSpacing/>
        <w:jc w:val="right"/>
        <w:rPr>
          <w:rFonts w:cs="Times New Roman"/>
          <w:i/>
          <w:sz w:val="24"/>
        </w:rPr>
      </w:pPr>
      <w:r w:rsidRPr="002C0FD7">
        <w:rPr>
          <w:rFonts w:cs="Times New Roman"/>
          <w:sz w:val="24"/>
        </w:rPr>
        <w:t>191023, г.</w:t>
      </w:r>
      <w:r w:rsidRPr="002C0FD7">
        <w:rPr>
          <w:rFonts w:cs="Times New Roman"/>
          <w:i/>
          <w:sz w:val="24"/>
        </w:rPr>
        <w:t xml:space="preserve"> Санкт-Петербург, ул. </w:t>
      </w:r>
      <w:proofErr w:type="gramStart"/>
      <w:r w:rsidRPr="002C0FD7">
        <w:rPr>
          <w:rFonts w:cs="Times New Roman"/>
          <w:i/>
          <w:sz w:val="24"/>
        </w:rPr>
        <w:t>Садовая</w:t>
      </w:r>
      <w:proofErr w:type="gramEnd"/>
      <w:r w:rsidRPr="002C0FD7">
        <w:rPr>
          <w:rFonts w:cs="Times New Roman"/>
          <w:i/>
          <w:sz w:val="24"/>
        </w:rPr>
        <w:t xml:space="preserve">, </w:t>
      </w:r>
      <w:r w:rsidRPr="002C0FD7">
        <w:rPr>
          <w:rFonts w:cs="Times New Roman"/>
          <w:sz w:val="24"/>
        </w:rPr>
        <w:t>21</w:t>
      </w:r>
      <w:r w:rsidRPr="002C0FD7">
        <w:rPr>
          <w:rFonts w:cs="Times New Roman"/>
          <w:i/>
          <w:sz w:val="24"/>
        </w:rPr>
        <w:t>.</w:t>
      </w:r>
    </w:p>
    <w:p w:rsidR="009113F8" w:rsidRPr="006520F8" w:rsidRDefault="009113F8" w:rsidP="00421B8B">
      <w:pPr>
        <w:spacing w:after="0" w:line="240" w:lineRule="auto"/>
        <w:ind w:firstLine="708"/>
        <w:contextualSpacing/>
        <w:jc w:val="center"/>
        <w:rPr>
          <w:rFonts w:cs="Times New Roman"/>
          <w:b/>
        </w:rPr>
      </w:pPr>
    </w:p>
    <w:p w:rsidR="009113F8" w:rsidRPr="006520F8" w:rsidRDefault="009113F8" w:rsidP="00421B8B">
      <w:pPr>
        <w:spacing w:after="0" w:line="240" w:lineRule="auto"/>
        <w:ind w:firstLine="708"/>
        <w:contextualSpacing/>
        <w:jc w:val="both"/>
        <w:rPr>
          <w:rFonts w:cs="Times New Roman"/>
          <w:sz w:val="20"/>
        </w:rPr>
      </w:pPr>
      <w:r w:rsidRPr="006520F8">
        <w:rPr>
          <w:rFonts w:cs="Times New Roman"/>
          <w:sz w:val="20"/>
        </w:rPr>
        <w:t>В статье приведен обзор международного опыта обращения с твердыми бытовыми отходами и рассмотрена проблематика отрасли на территории Российской Федерации.</w:t>
      </w:r>
    </w:p>
    <w:p w:rsidR="009113F8" w:rsidRPr="006520F8" w:rsidRDefault="009113F8" w:rsidP="00421B8B">
      <w:pPr>
        <w:spacing w:after="0" w:line="240" w:lineRule="auto"/>
        <w:ind w:firstLine="708"/>
        <w:contextualSpacing/>
        <w:jc w:val="both"/>
        <w:rPr>
          <w:rFonts w:cs="Times New Roman"/>
          <w:sz w:val="20"/>
        </w:rPr>
      </w:pPr>
      <w:r w:rsidRPr="006520F8">
        <w:rPr>
          <w:rFonts w:cs="Times New Roman"/>
          <w:i/>
          <w:sz w:val="20"/>
        </w:rPr>
        <w:t>Ключевые слова:</w:t>
      </w:r>
      <w:r w:rsidRPr="006520F8">
        <w:rPr>
          <w:rFonts w:cs="Times New Roman"/>
          <w:sz w:val="20"/>
        </w:rPr>
        <w:t xml:space="preserve"> твердые бытовые отходы, ТБО, экология.</w:t>
      </w:r>
    </w:p>
    <w:p w:rsidR="009113F8" w:rsidRPr="006520F8" w:rsidRDefault="009113F8" w:rsidP="00421B8B">
      <w:pPr>
        <w:spacing w:after="0" w:line="240" w:lineRule="auto"/>
        <w:ind w:firstLine="708"/>
        <w:contextualSpacing/>
        <w:jc w:val="both"/>
        <w:rPr>
          <w:rFonts w:cs="Times New Roman"/>
          <w:sz w:val="20"/>
        </w:rPr>
      </w:pPr>
    </w:p>
    <w:p w:rsidR="009113F8" w:rsidRPr="004F573E" w:rsidRDefault="009113F8" w:rsidP="00421B8B">
      <w:pPr>
        <w:spacing w:after="0" w:line="240" w:lineRule="auto"/>
        <w:contextualSpacing/>
        <w:jc w:val="center"/>
        <w:rPr>
          <w:rFonts w:asciiTheme="majorHAnsi" w:hAnsiTheme="majorHAnsi" w:cs="Times New Roman"/>
          <w:sz w:val="28"/>
          <w:szCs w:val="28"/>
        </w:rPr>
      </w:pPr>
      <w:r>
        <w:rPr>
          <w:rFonts w:asciiTheme="majorHAnsi" w:hAnsiTheme="majorHAnsi" w:cs="Times New Roman"/>
          <w:b/>
          <w:sz w:val="28"/>
          <w:szCs w:val="28"/>
        </w:rPr>
        <w:t>ПРОБЛЕМЫ И ПЕРСПЕКТИВЫ</w:t>
      </w:r>
      <w:r w:rsidRPr="004F573E">
        <w:rPr>
          <w:rFonts w:asciiTheme="majorHAnsi" w:hAnsiTheme="majorHAnsi" w:cs="Times New Roman"/>
          <w:b/>
          <w:sz w:val="28"/>
          <w:szCs w:val="28"/>
        </w:rPr>
        <w:t xml:space="preserve"> </w:t>
      </w:r>
      <w:r>
        <w:rPr>
          <w:rFonts w:asciiTheme="majorHAnsi" w:hAnsiTheme="majorHAnsi" w:cs="Times New Roman"/>
          <w:b/>
          <w:sz w:val="28"/>
          <w:szCs w:val="28"/>
        </w:rPr>
        <w:t xml:space="preserve">СОВЕРШЕНСТВОВАНИЯ </w:t>
      </w:r>
      <w:r w:rsidRPr="004F573E">
        <w:rPr>
          <w:rFonts w:asciiTheme="majorHAnsi" w:hAnsiTheme="majorHAnsi" w:cs="Times New Roman"/>
          <w:b/>
          <w:sz w:val="28"/>
          <w:szCs w:val="28"/>
        </w:rPr>
        <w:t xml:space="preserve">ВОДОПОДГОТОВКИ </w:t>
      </w:r>
    </w:p>
    <w:p w:rsidR="009113F8" w:rsidRPr="004F573E" w:rsidRDefault="009113F8" w:rsidP="00421B8B">
      <w:pPr>
        <w:spacing w:after="0" w:line="240" w:lineRule="auto"/>
        <w:ind w:firstLine="709"/>
        <w:contextualSpacing/>
        <w:jc w:val="center"/>
        <w:rPr>
          <w:rFonts w:asciiTheme="majorHAnsi" w:hAnsiTheme="majorHAnsi" w:cs="Times New Roman"/>
          <w:sz w:val="28"/>
        </w:rPr>
      </w:pPr>
    </w:p>
    <w:p w:rsidR="009113F8" w:rsidRDefault="009113F8" w:rsidP="00421B8B">
      <w:pPr>
        <w:pStyle w:val="Default"/>
        <w:contextualSpacing/>
        <w:jc w:val="right"/>
        <w:rPr>
          <w:rFonts w:asciiTheme="majorHAnsi" w:hAnsiTheme="majorHAnsi"/>
          <w:sz w:val="28"/>
          <w:szCs w:val="22"/>
          <w:vertAlign w:val="superscript"/>
        </w:rPr>
      </w:pPr>
      <w:r w:rsidRPr="004F573E">
        <w:rPr>
          <w:rFonts w:asciiTheme="majorHAnsi" w:hAnsiTheme="majorHAnsi"/>
          <w:sz w:val="28"/>
          <w:szCs w:val="22"/>
        </w:rPr>
        <w:t>Е.И. Саканская-Грицай</w:t>
      </w:r>
      <w:r>
        <w:rPr>
          <w:rFonts w:asciiTheme="majorHAnsi" w:hAnsiTheme="majorHAnsi"/>
          <w:sz w:val="28"/>
          <w:szCs w:val="22"/>
          <w:vertAlign w:val="superscript"/>
        </w:rPr>
        <w:t>1</w:t>
      </w:r>
    </w:p>
    <w:p w:rsidR="009113F8" w:rsidRPr="004075AA" w:rsidRDefault="009113F8" w:rsidP="00421B8B">
      <w:pPr>
        <w:pStyle w:val="Default"/>
        <w:contextualSpacing/>
        <w:jc w:val="right"/>
        <w:rPr>
          <w:rFonts w:asciiTheme="majorHAnsi" w:hAnsiTheme="majorHAnsi"/>
          <w:sz w:val="28"/>
          <w:szCs w:val="22"/>
          <w:vertAlign w:val="superscript"/>
        </w:rPr>
      </w:pPr>
    </w:p>
    <w:p w:rsidR="009113F8" w:rsidRPr="004F573E" w:rsidRDefault="009113F8" w:rsidP="00421B8B">
      <w:pPr>
        <w:pStyle w:val="Default"/>
        <w:contextualSpacing/>
        <w:jc w:val="right"/>
      </w:pPr>
      <w:r w:rsidRPr="004F573E">
        <w:t xml:space="preserve"> </w:t>
      </w:r>
      <w:r w:rsidRPr="004F573E">
        <w:rPr>
          <w:i/>
          <w:iCs/>
        </w:rPr>
        <w:t>Санкт-Петербургский государственный экономический университет</w:t>
      </w:r>
      <w:r>
        <w:rPr>
          <w:i/>
          <w:iCs/>
        </w:rPr>
        <w:t xml:space="preserve"> </w:t>
      </w:r>
      <w:r w:rsidRPr="004B5D65">
        <w:rPr>
          <w:iCs/>
        </w:rPr>
        <w:t>(</w:t>
      </w:r>
      <w:proofErr w:type="spellStart"/>
      <w:r>
        <w:rPr>
          <w:i/>
          <w:iCs/>
        </w:rPr>
        <w:t>СПбГЭУ</w:t>
      </w:r>
      <w:proofErr w:type="spellEnd"/>
      <w:r w:rsidRPr="004B5D65">
        <w:rPr>
          <w:iCs/>
        </w:rPr>
        <w:t>)</w:t>
      </w:r>
      <w:r w:rsidRPr="004F573E">
        <w:rPr>
          <w:i/>
          <w:iCs/>
        </w:rPr>
        <w:t xml:space="preserve">, </w:t>
      </w:r>
    </w:p>
    <w:p w:rsidR="009113F8" w:rsidRPr="004F573E" w:rsidRDefault="009113F8" w:rsidP="00421B8B">
      <w:pPr>
        <w:pStyle w:val="Default"/>
        <w:contextualSpacing/>
        <w:jc w:val="right"/>
        <w:rPr>
          <w:i/>
          <w:iCs/>
        </w:rPr>
      </w:pPr>
      <w:r w:rsidRPr="004F573E">
        <w:rPr>
          <w:iCs/>
        </w:rPr>
        <w:t>191023,</w:t>
      </w:r>
      <w:r w:rsidRPr="004F573E">
        <w:rPr>
          <w:i/>
          <w:iCs/>
        </w:rPr>
        <w:t xml:space="preserve"> Санкт-Петербург, ул. </w:t>
      </w:r>
      <w:proofErr w:type="gramStart"/>
      <w:r w:rsidRPr="004F573E">
        <w:rPr>
          <w:i/>
          <w:iCs/>
        </w:rPr>
        <w:t>Садовая</w:t>
      </w:r>
      <w:proofErr w:type="gramEnd"/>
      <w:r w:rsidRPr="004F573E">
        <w:rPr>
          <w:i/>
          <w:iCs/>
        </w:rPr>
        <w:t xml:space="preserve">, </w:t>
      </w:r>
      <w:r w:rsidRPr="004F573E">
        <w:rPr>
          <w:iCs/>
        </w:rPr>
        <w:t xml:space="preserve">21 </w:t>
      </w:r>
    </w:p>
    <w:p w:rsidR="009113F8" w:rsidRPr="004F573E" w:rsidRDefault="009113F8" w:rsidP="00421B8B">
      <w:pPr>
        <w:pStyle w:val="Default"/>
        <w:contextualSpacing/>
        <w:jc w:val="right"/>
        <w:rPr>
          <w:sz w:val="22"/>
          <w:szCs w:val="22"/>
        </w:rPr>
      </w:pPr>
    </w:p>
    <w:p w:rsidR="009113F8" w:rsidRPr="004F573E" w:rsidRDefault="009113F8" w:rsidP="00421B8B">
      <w:pPr>
        <w:pStyle w:val="Default"/>
        <w:ind w:firstLine="708"/>
        <w:contextualSpacing/>
        <w:jc w:val="both"/>
        <w:rPr>
          <w:sz w:val="20"/>
          <w:szCs w:val="22"/>
        </w:rPr>
      </w:pPr>
      <w:r w:rsidRPr="004F573E">
        <w:rPr>
          <w:sz w:val="20"/>
          <w:szCs w:val="22"/>
        </w:rPr>
        <w:t xml:space="preserve">Проведен анализ правовых документов по теме водоподготовки питьевой воды. Рассмотрены имеющиеся действующие бытовые установки очистки воды. Акцентировано внимание на опасности употребления искусственно созданной воды. Уточнены некоторые вопросы по традиционным способам очистки воды. Проведен обзор электрохимических установок, методов обработки водных растворов. Предложен способ совмещения </w:t>
      </w:r>
      <w:proofErr w:type="spellStart"/>
      <w:r w:rsidRPr="004F573E">
        <w:rPr>
          <w:sz w:val="20"/>
          <w:szCs w:val="22"/>
        </w:rPr>
        <w:t>реагентной</w:t>
      </w:r>
      <w:proofErr w:type="spellEnd"/>
      <w:r w:rsidRPr="004F573E">
        <w:rPr>
          <w:sz w:val="20"/>
          <w:szCs w:val="22"/>
        </w:rPr>
        <w:t xml:space="preserve"> и электрохимической очистки воды на этапе службы жилищно-коммунального хозяйства (ЖКХ).</w:t>
      </w:r>
    </w:p>
    <w:p w:rsidR="009113F8" w:rsidRPr="004F573E" w:rsidRDefault="009113F8" w:rsidP="00421B8B">
      <w:pPr>
        <w:spacing w:after="0" w:line="240" w:lineRule="auto"/>
        <w:ind w:firstLine="708"/>
        <w:contextualSpacing/>
        <w:jc w:val="both"/>
        <w:rPr>
          <w:rFonts w:cs="Times New Roman"/>
          <w:b/>
          <w:sz w:val="20"/>
        </w:rPr>
      </w:pPr>
      <w:r w:rsidRPr="004F573E">
        <w:rPr>
          <w:rFonts w:cs="Times New Roman"/>
          <w:i/>
          <w:iCs/>
          <w:sz w:val="20"/>
        </w:rPr>
        <w:t xml:space="preserve">Ключевые слова: </w:t>
      </w:r>
      <w:r w:rsidRPr="004F573E">
        <w:rPr>
          <w:rFonts w:cs="Times New Roman"/>
          <w:sz w:val="20"/>
        </w:rPr>
        <w:t>Обеспечение населения питьевой водой как национальная безопасность; анализ бытовых установок по очистке воды; опасность деминерализованной и восстановленной воды; традиционные способы водоподготовки; электрохимические способы очистки воды; э</w:t>
      </w:r>
      <w:r w:rsidRPr="004F573E">
        <w:rPr>
          <w:rFonts w:eastAsia="TimesNewRomanPSMT" w:cs="Times New Roman"/>
          <w:sz w:val="20"/>
        </w:rPr>
        <w:t xml:space="preserve">ффективность совмещения </w:t>
      </w:r>
      <w:proofErr w:type="spellStart"/>
      <w:r w:rsidRPr="004F573E">
        <w:rPr>
          <w:rFonts w:eastAsia="TimesNewRomanPSMT" w:cs="Times New Roman"/>
          <w:sz w:val="20"/>
        </w:rPr>
        <w:t>реагентных</w:t>
      </w:r>
      <w:proofErr w:type="spellEnd"/>
      <w:r w:rsidRPr="004F573E">
        <w:rPr>
          <w:rFonts w:eastAsia="TimesNewRomanPSMT" w:cs="Times New Roman"/>
          <w:sz w:val="20"/>
        </w:rPr>
        <w:t xml:space="preserve"> и электрохимических способов.</w:t>
      </w:r>
    </w:p>
    <w:p w:rsidR="009113F8" w:rsidRPr="004F573E" w:rsidRDefault="009113F8" w:rsidP="00421B8B">
      <w:pPr>
        <w:spacing w:after="0" w:line="240" w:lineRule="auto"/>
        <w:ind w:firstLine="709"/>
        <w:contextualSpacing/>
        <w:jc w:val="center"/>
        <w:rPr>
          <w:rFonts w:cs="Times New Roman"/>
          <w:b/>
        </w:rPr>
      </w:pPr>
    </w:p>
    <w:p w:rsidR="009113F8" w:rsidRPr="005C5560" w:rsidRDefault="009113F8" w:rsidP="00421B8B">
      <w:pPr>
        <w:widowControl w:val="0"/>
        <w:autoSpaceDE w:val="0"/>
        <w:autoSpaceDN w:val="0"/>
        <w:adjustRightInd w:val="0"/>
        <w:spacing w:after="0" w:line="240" w:lineRule="auto"/>
        <w:ind w:firstLine="425"/>
        <w:contextualSpacing/>
        <w:jc w:val="center"/>
        <w:rPr>
          <w:rFonts w:asciiTheme="majorHAnsi" w:eastAsia="Times New Roman" w:hAnsiTheme="majorHAnsi" w:cs="Times New Roman"/>
          <w:b/>
          <w:sz w:val="28"/>
        </w:rPr>
      </w:pPr>
      <w:r w:rsidRPr="005C5560">
        <w:rPr>
          <w:rFonts w:asciiTheme="majorHAnsi" w:eastAsia="Times New Roman" w:hAnsiTheme="majorHAnsi" w:cs="Times New Roman"/>
          <w:b/>
          <w:sz w:val="28"/>
        </w:rPr>
        <w:t>ЭНЕРГОЭФФЕКТИВНОСТЬ ЖИЛИЩНОГО ФОНДА РЕГИОНА</w:t>
      </w:r>
    </w:p>
    <w:p w:rsidR="009113F8" w:rsidRPr="005C5560" w:rsidRDefault="009113F8" w:rsidP="00421B8B">
      <w:pPr>
        <w:widowControl w:val="0"/>
        <w:autoSpaceDE w:val="0"/>
        <w:autoSpaceDN w:val="0"/>
        <w:adjustRightInd w:val="0"/>
        <w:spacing w:after="0" w:line="240" w:lineRule="auto"/>
        <w:ind w:firstLine="425"/>
        <w:contextualSpacing/>
        <w:jc w:val="center"/>
        <w:rPr>
          <w:rFonts w:asciiTheme="majorHAnsi" w:eastAsia="Times New Roman" w:hAnsiTheme="majorHAnsi" w:cs="Times New Roman"/>
          <w:b/>
          <w:sz w:val="28"/>
        </w:rPr>
      </w:pPr>
    </w:p>
    <w:p w:rsidR="009113F8" w:rsidRPr="005C5560" w:rsidRDefault="009113F8" w:rsidP="00421B8B">
      <w:pPr>
        <w:spacing w:after="0" w:line="240" w:lineRule="auto"/>
        <w:ind w:firstLine="720"/>
        <w:contextualSpacing/>
        <w:jc w:val="right"/>
        <w:rPr>
          <w:rFonts w:asciiTheme="majorHAnsi" w:eastAsia="Calibri" w:hAnsiTheme="majorHAnsi" w:cs="Times New Roman"/>
          <w:sz w:val="28"/>
          <w:vertAlign w:val="superscript"/>
        </w:rPr>
      </w:pPr>
      <w:r w:rsidRPr="005C5560">
        <w:rPr>
          <w:rFonts w:asciiTheme="majorHAnsi" w:eastAsia="Calibri" w:hAnsiTheme="majorHAnsi" w:cs="Times New Roman"/>
          <w:sz w:val="28"/>
        </w:rPr>
        <w:t>Н.Л. Великанов</w:t>
      </w:r>
      <w:proofErr w:type="gramStart"/>
      <w:r w:rsidRPr="005C5560">
        <w:rPr>
          <w:rFonts w:asciiTheme="majorHAnsi" w:eastAsia="Calibri" w:hAnsiTheme="majorHAnsi" w:cs="Times New Roman"/>
          <w:sz w:val="28"/>
          <w:vertAlign w:val="superscript"/>
        </w:rPr>
        <w:t>1</w:t>
      </w:r>
      <w:proofErr w:type="gramEnd"/>
      <w:r w:rsidRPr="005C5560">
        <w:rPr>
          <w:rFonts w:asciiTheme="majorHAnsi" w:eastAsia="Calibri" w:hAnsiTheme="majorHAnsi" w:cs="Times New Roman"/>
          <w:sz w:val="28"/>
        </w:rPr>
        <w:t>, С.И. Корягин</w:t>
      </w:r>
      <w:r w:rsidRPr="005C5560">
        <w:rPr>
          <w:rFonts w:asciiTheme="majorHAnsi" w:eastAsia="Calibri" w:hAnsiTheme="majorHAnsi" w:cs="Times New Roman"/>
          <w:sz w:val="28"/>
          <w:vertAlign w:val="superscript"/>
        </w:rPr>
        <w:t>2</w:t>
      </w:r>
    </w:p>
    <w:p w:rsidR="009113F8" w:rsidRPr="00F33006" w:rsidRDefault="009113F8" w:rsidP="00421B8B">
      <w:pPr>
        <w:spacing w:after="0" w:line="240" w:lineRule="auto"/>
        <w:ind w:firstLine="720"/>
        <w:contextualSpacing/>
        <w:jc w:val="right"/>
        <w:rPr>
          <w:rFonts w:eastAsia="Calibri" w:cs="Times New Roman"/>
        </w:rPr>
      </w:pPr>
    </w:p>
    <w:p w:rsidR="009113F8" w:rsidRPr="005C5560" w:rsidRDefault="009113F8" w:rsidP="00421B8B">
      <w:pPr>
        <w:spacing w:after="0" w:line="240" w:lineRule="auto"/>
        <w:contextualSpacing/>
        <w:jc w:val="right"/>
        <w:rPr>
          <w:rFonts w:eastAsia="Calibri" w:cs="Times New Roman"/>
          <w:sz w:val="24"/>
        </w:rPr>
      </w:pPr>
      <w:r w:rsidRPr="005C5560">
        <w:rPr>
          <w:rFonts w:eastAsia="Calibri" w:cs="Times New Roman"/>
          <w:i/>
          <w:sz w:val="24"/>
        </w:rPr>
        <w:t xml:space="preserve">Балтийский </w:t>
      </w:r>
      <w:r>
        <w:rPr>
          <w:rFonts w:eastAsia="Calibri" w:cs="Times New Roman"/>
          <w:i/>
          <w:sz w:val="24"/>
        </w:rPr>
        <w:t>Ф</w:t>
      </w:r>
      <w:r w:rsidRPr="005C5560">
        <w:rPr>
          <w:rFonts w:eastAsia="Calibri" w:cs="Times New Roman"/>
          <w:i/>
          <w:sz w:val="24"/>
        </w:rPr>
        <w:t xml:space="preserve">едеральный университет имени </w:t>
      </w:r>
      <w:proofErr w:type="spellStart"/>
      <w:r w:rsidRPr="005C5560">
        <w:rPr>
          <w:rFonts w:eastAsia="Calibri" w:cs="Times New Roman"/>
          <w:i/>
          <w:sz w:val="24"/>
        </w:rPr>
        <w:t>Иммануила</w:t>
      </w:r>
      <w:proofErr w:type="spellEnd"/>
      <w:r w:rsidRPr="005C5560">
        <w:rPr>
          <w:rFonts w:eastAsia="Calibri" w:cs="Times New Roman"/>
          <w:i/>
          <w:sz w:val="24"/>
        </w:rPr>
        <w:t xml:space="preserve"> Канта </w:t>
      </w:r>
      <w:r w:rsidRPr="005C5560">
        <w:rPr>
          <w:rFonts w:eastAsia="Calibri" w:cs="Times New Roman"/>
          <w:sz w:val="24"/>
        </w:rPr>
        <w:t>(</w:t>
      </w:r>
      <w:r w:rsidRPr="005C5560">
        <w:rPr>
          <w:rFonts w:eastAsia="Calibri" w:cs="Times New Roman"/>
          <w:i/>
          <w:sz w:val="24"/>
        </w:rPr>
        <w:t>БФУ им. И.Канта</w:t>
      </w:r>
      <w:r w:rsidRPr="005C5560">
        <w:rPr>
          <w:rFonts w:eastAsia="Calibri" w:cs="Times New Roman"/>
          <w:sz w:val="24"/>
        </w:rPr>
        <w:t>)</w:t>
      </w:r>
      <w:r>
        <w:rPr>
          <w:rFonts w:eastAsia="Calibri" w:cs="Times New Roman"/>
          <w:sz w:val="24"/>
        </w:rPr>
        <w:t>,</w:t>
      </w:r>
    </w:p>
    <w:p w:rsidR="009113F8" w:rsidRPr="005C5560" w:rsidRDefault="009113F8" w:rsidP="00421B8B">
      <w:pPr>
        <w:spacing w:after="0" w:line="240" w:lineRule="auto"/>
        <w:ind w:firstLine="720"/>
        <w:contextualSpacing/>
        <w:jc w:val="right"/>
        <w:rPr>
          <w:rFonts w:eastAsia="Calibri" w:cs="Times New Roman"/>
          <w:i/>
          <w:sz w:val="24"/>
        </w:rPr>
      </w:pPr>
      <w:r w:rsidRPr="005C5560">
        <w:rPr>
          <w:rFonts w:eastAsia="Calibri" w:cs="Times New Roman"/>
          <w:sz w:val="24"/>
        </w:rPr>
        <w:t>236041,</w:t>
      </w:r>
      <w:r w:rsidRPr="005C5560">
        <w:rPr>
          <w:rFonts w:eastAsia="Calibri" w:cs="Times New Roman"/>
          <w:i/>
          <w:sz w:val="24"/>
        </w:rPr>
        <w:t xml:space="preserve"> г. Калининград, ул. А.Невского, </w:t>
      </w:r>
      <w:r w:rsidRPr="005C5560">
        <w:rPr>
          <w:rFonts w:eastAsia="Calibri" w:cs="Times New Roman"/>
          <w:sz w:val="24"/>
        </w:rPr>
        <w:t>14</w:t>
      </w:r>
    </w:p>
    <w:p w:rsidR="009113F8" w:rsidRPr="00F33006" w:rsidRDefault="009113F8" w:rsidP="00421B8B">
      <w:pPr>
        <w:spacing w:after="0" w:line="240" w:lineRule="auto"/>
        <w:ind w:firstLine="720"/>
        <w:contextualSpacing/>
        <w:jc w:val="right"/>
        <w:rPr>
          <w:rFonts w:eastAsia="Calibri" w:cs="Times New Roman"/>
        </w:rPr>
      </w:pPr>
    </w:p>
    <w:p w:rsidR="009113F8" w:rsidRPr="005C5560" w:rsidRDefault="009113F8" w:rsidP="00421B8B">
      <w:pPr>
        <w:spacing w:after="0" w:line="240" w:lineRule="auto"/>
        <w:ind w:firstLine="720"/>
        <w:contextualSpacing/>
        <w:jc w:val="both"/>
        <w:rPr>
          <w:rFonts w:eastAsia="Calibri" w:cs="Times New Roman"/>
          <w:sz w:val="20"/>
        </w:rPr>
      </w:pPr>
      <w:r w:rsidRPr="005C5560">
        <w:rPr>
          <w:rFonts w:eastAsia="Calibri" w:cs="Times New Roman"/>
          <w:sz w:val="20"/>
        </w:rPr>
        <w:t xml:space="preserve">Описаны общие требования к </w:t>
      </w:r>
      <w:proofErr w:type="spellStart"/>
      <w:r w:rsidRPr="005C5560">
        <w:rPr>
          <w:rFonts w:eastAsia="Calibri" w:cs="Times New Roman"/>
          <w:sz w:val="20"/>
        </w:rPr>
        <w:t>энергоэффективности</w:t>
      </w:r>
      <w:proofErr w:type="spellEnd"/>
      <w:r w:rsidRPr="005C5560">
        <w:rPr>
          <w:rFonts w:eastAsia="Calibri" w:cs="Times New Roman"/>
          <w:sz w:val="20"/>
        </w:rPr>
        <w:t xml:space="preserve"> зданий. Представлены результаты исследования  коэффициента компактности для зданий, имеющих форму прямоугольной призмы. Строительный объем задан и постоянен, минимизируется площадь поверхности. Показатели приведены к безразмерному виду.</w:t>
      </w:r>
    </w:p>
    <w:p w:rsidR="009113F8" w:rsidRPr="005C5560" w:rsidRDefault="009113F8" w:rsidP="00421B8B">
      <w:pPr>
        <w:spacing w:after="0" w:line="240" w:lineRule="auto"/>
        <w:ind w:firstLine="567"/>
        <w:contextualSpacing/>
        <w:jc w:val="both"/>
        <w:rPr>
          <w:rFonts w:eastAsia="Calibri" w:cs="Times New Roman"/>
          <w:sz w:val="20"/>
        </w:rPr>
      </w:pPr>
      <w:r w:rsidRPr="005C5560">
        <w:rPr>
          <w:i/>
          <w:sz w:val="20"/>
        </w:rPr>
        <w:t>Ключевые слова:</w:t>
      </w:r>
      <w:r w:rsidRPr="005C5560">
        <w:rPr>
          <w:rFonts w:eastAsia="Calibri" w:cs="Times New Roman"/>
          <w:sz w:val="20"/>
        </w:rPr>
        <w:t xml:space="preserve"> энергетическая эффективность, коэффициент компактности, охлаждающие поверхности, теплотехнические характеристики зданий</w:t>
      </w:r>
    </w:p>
    <w:p w:rsidR="009113F8" w:rsidRPr="00F33006" w:rsidRDefault="009113F8" w:rsidP="00421B8B">
      <w:pPr>
        <w:spacing w:after="0" w:line="240" w:lineRule="auto"/>
        <w:ind w:firstLine="720"/>
        <w:contextualSpacing/>
        <w:jc w:val="center"/>
        <w:rPr>
          <w:rFonts w:eastAsia="Calibri" w:cs="Times New Roman"/>
          <w:b/>
        </w:rPr>
      </w:pPr>
    </w:p>
    <w:p w:rsidR="009113F8" w:rsidRPr="009113F8" w:rsidRDefault="009113F8" w:rsidP="00421B8B">
      <w:pPr>
        <w:spacing w:after="0" w:line="240" w:lineRule="auto"/>
        <w:contextualSpacing/>
        <w:jc w:val="center"/>
        <w:rPr>
          <w:rFonts w:ascii="Cambria" w:eastAsia="Calibri" w:hAnsi="Cambria" w:cs="Times New Roman"/>
          <w:b/>
          <w:sz w:val="28"/>
        </w:rPr>
      </w:pPr>
      <w:r w:rsidRPr="009113F8">
        <w:rPr>
          <w:rFonts w:ascii="Cambria" w:eastAsia="Calibri" w:hAnsi="Cambria" w:cs="Times New Roman"/>
          <w:b/>
          <w:sz w:val="28"/>
        </w:rPr>
        <w:lastRenderedPageBreak/>
        <w:t xml:space="preserve">ОСОБЕННОСТИ ИСПОЛЬЗОВАНИЯ </w:t>
      </w:r>
      <w:proofErr w:type="gramStart"/>
      <w:r w:rsidRPr="009113F8">
        <w:rPr>
          <w:rFonts w:ascii="Cambria" w:eastAsia="Calibri" w:hAnsi="Cambria" w:cs="Times New Roman"/>
          <w:b/>
          <w:sz w:val="28"/>
        </w:rPr>
        <w:t>ИНТЕРНЕТ-РЕКЛАМЫ</w:t>
      </w:r>
      <w:proofErr w:type="gramEnd"/>
      <w:r w:rsidRPr="009113F8">
        <w:rPr>
          <w:rFonts w:ascii="Cambria" w:eastAsia="Calibri" w:hAnsi="Cambria" w:cs="Times New Roman"/>
          <w:b/>
          <w:sz w:val="28"/>
        </w:rPr>
        <w:t xml:space="preserve"> В СЕРВИСНОЙ ДЕЯТЕЛЬНОСТИ</w:t>
      </w:r>
    </w:p>
    <w:p w:rsidR="009113F8" w:rsidRPr="009113F8" w:rsidRDefault="009113F8" w:rsidP="00421B8B">
      <w:pPr>
        <w:spacing w:after="0" w:line="240" w:lineRule="auto"/>
        <w:contextualSpacing/>
        <w:jc w:val="center"/>
        <w:rPr>
          <w:rFonts w:ascii="Cambria" w:eastAsia="Calibri" w:hAnsi="Cambria" w:cs="Times New Roman"/>
          <w:sz w:val="28"/>
        </w:rPr>
      </w:pPr>
    </w:p>
    <w:p w:rsidR="009113F8" w:rsidRPr="009113F8" w:rsidRDefault="009113F8" w:rsidP="00421B8B">
      <w:pPr>
        <w:spacing w:after="0" w:line="240" w:lineRule="auto"/>
        <w:contextualSpacing/>
        <w:jc w:val="right"/>
        <w:rPr>
          <w:rFonts w:ascii="Cambria" w:eastAsia="Calibri" w:hAnsi="Cambria" w:cs="Times New Roman"/>
          <w:sz w:val="28"/>
          <w:vertAlign w:val="superscript"/>
        </w:rPr>
      </w:pPr>
      <w:r w:rsidRPr="009113F8">
        <w:rPr>
          <w:rFonts w:ascii="Cambria" w:eastAsia="Calibri" w:hAnsi="Cambria" w:cs="Times New Roman"/>
          <w:sz w:val="28"/>
        </w:rPr>
        <w:t>В.А. Бабурин</w:t>
      </w:r>
      <w:proofErr w:type="gramStart"/>
      <w:r w:rsidRPr="009113F8">
        <w:rPr>
          <w:rFonts w:ascii="Cambria" w:eastAsia="Calibri" w:hAnsi="Cambria" w:cs="Times New Roman"/>
          <w:sz w:val="28"/>
          <w:vertAlign w:val="superscript"/>
        </w:rPr>
        <w:t>1</w:t>
      </w:r>
      <w:proofErr w:type="gramEnd"/>
    </w:p>
    <w:p w:rsidR="009113F8" w:rsidRPr="009113F8" w:rsidRDefault="009113F8" w:rsidP="00421B8B">
      <w:pPr>
        <w:spacing w:after="0" w:line="240" w:lineRule="auto"/>
        <w:contextualSpacing/>
        <w:jc w:val="right"/>
        <w:rPr>
          <w:rFonts w:ascii="Cambria" w:eastAsia="Calibri" w:hAnsi="Cambria" w:cs="Times New Roman"/>
          <w:sz w:val="28"/>
        </w:rPr>
      </w:pPr>
    </w:p>
    <w:p w:rsidR="009113F8" w:rsidRPr="009113F8" w:rsidRDefault="009113F8" w:rsidP="00421B8B">
      <w:pPr>
        <w:autoSpaceDE w:val="0"/>
        <w:autoSpaceDN w:val="0"/>
        <w:adjustRightInd w:val="0"/>
        <w:spacing w:after="0" w:line="240" w:lineRule="auto"/>
        <w:contextualSpacing/>
        <w:jc w:val="right"/>
        <w:rPr>
          <w:rFonts w:eastAsia="Times New Roman" w:cs="Times New Roman"/>
          <w:color w:val="000000"/>
          <w:sz w:val="24"/>
          <w:szCs w:val="24"/>
          <w:lang w:eastAsia="ru-RU"/>
        </w:rPr>
      </w:pPr>
      <w:r w:rsidRPr="009113F8">
        <w:rPr>
          <w:rFonts w:eastAsia="Times New Roman" w:cs="Times New Roman"/>
          <w:i/>
          <w:iCs/>
          <w:color w:val="000000"/>
          <w:sz w:val="24"/>
          <w:szCs w:val="24"/>
          <w:lang w:eastAsia="ru-RU"/>
        </w:rPr>
        <w:t xml:space="preserve">Санкт-Петербургский государственный экономический университет </w:t>
      </w:r>
      <w:r w:rsidRPr="009113F8">
        <w:rPr>
          <w:rFonts w:eastAsia="Times New Roman" w:cs="Times New Roman"/>
          <w:iCs/>
          <w:color w:val="000000"/>
          <w:sz w:val="24"/>
          <w:szCs w:val="24"/>
          <w:lang w:eastAsia="ru-RU"/>
        </w:rPr>
        <w:t>(</w:t>
      </w:r>
      <w:proofErr w:type="spellStart"/>
      <w:r w:rsidRPr="009113F8">
        <w:rPr>
          <w:rFonts w:eastAsia="Times New Roman" w:cs="Times New Roman"/>
          <w:i/>
          <w:iCs/>
          <w:color w:val="000000"/>
          <w:sz w:val="24"/>
          <w:szCs w:val="24"/>
          <w:lang w:eastAsia="ru-RU"/>
        </w:rPr>
        <w:t>СПбГЭУ</w:t>
      </w:r>
      <w:proofErr w:type="spellEnd"/>
      <w:r w:rsidRPr="009113F8">
        <w:rPr>
          <w:rFonts w:eastAsia="Times New Roman" w:cs="Times New Roman"/>
          <w:iCs/>
          <w:color w:val="000000"/>
          <w:sz w:val="24"/>
          <w:szCs w:val="24"/>
          <w:lang w:eastAsia="ru-RU"/>
        </w:rPr>
        <w:t>)</w:t>
      </w:r>
      <w:r w:rsidRPr="009113F8">
        <w:rPr>
          <w:rFonts w:eastAsia="Times New Roman" w:cs="Times New Roman"/>
          <w:i/>
          <w:iCs/>
          <w:color w:val="000000"/>
          <w:sz w:val="24"/>
          <w:szCs w:val="24"/>
          <w:lang w:eastAsia="ru-RU"/>
        </w:rPr>
        <w:t xml:space="preserve">, </w:t>
      </w:r>
    </w:p>
    <w:p w:rsidR="009113F8" w:rsidRPr="009113F8" w:rsidRDefault="009113F8" w:rsidP="00421B8B">
      <w:pPr>
        <w:autoSpaceDE w:val="0"/>
        <w:autoSpaceDN w:val="0"/>
        <w:adjustRightInd w:val="0"/>
        <w:spacing w:after="0" w:line="240" w:lineRule="auto"/>
        <w:contextualSpacing/>
        <w:jc w:val="right"/>
        <w:rPr>
          <w:rFonts w:eastAsia="Times New Roman" w:cs="Times New Roman"/>
          <w:i/>
          <w:iCs/>
          <w:color w:val="000000"/>
          <w:sz w:val="24"/>
          <w:szCs w:val="24"/>
          <w:lang w:eastAsia="ru-RU"/>
        </w:rPr>
      </w:pPr>
      <w:r w:rsidRPr="009113F8">
        <w:rPr>
          <w:rFonts w:eastAsia="Times New Roman" w:cs="Times New Roman"/>
          <w:iCs/>
          <w:color w:val="000000"/>
          <w:sz w:val="24"/>
          <w:szCs w:val="24"/>
          <w:lang w:eastAsia="ru-RU"/>
        </w:rPr>
        <w:t>191023,</w:t>
      </w:r>
      <w:r w:rsidRPr="009113F8">
        <w:rPr>
          <w:rFonts w:eastAsia="Times New Roman" w:cs="Times New Roman"/>
          <w:i/>
          <w:iCs/>
          <w:color w:val="000000"/>
          <w:sz w:val="24"/>
          <w:szCs w:val="24"/>
          <w:lang w:eastAsia="ru-RU"/>
        </w:rPr>
        <w:t xml:space="preserve"> Санкт-Петербург, ул. </w:t>
      </w:r>
      <w:proofErr w:type="gramStart"/>
      <w:r w:rsidRPr="009113F8">
        <w:rPr>
          <w:rFonts w:eastAsia="Times New Roman" w:cs="Times New Roman"/>
          <w:i/>
          <w:iCs/>
          <w:color w:val="000000"/>
          <w:sz w:val="24"/>
          <w:szCs w:val="24"/>
          <w:lang w:eastAsia="ru-RU"/>
        </w:rPr>
        <w:t>Садовая</w:t>
      </w:r>
      <w:proofErr w:type="gramEnd"/>
      <w:r w:rsidRPr="009113F8">
        <w:rPr>
          <w:rFonts w:eastAsia="Times New Roman" w:cs="Times New Roman"/>
          <w:i/>
          <w:iCs/>
          <w:color w:val="000000"/>
          <w:sz w:val="24"/>
          <w:szCs w:val="24"/>
          <w:lang w:eastAsia="ru-RU"/>
        </w:rPr>
        <w:t xml:space="preserve">, </w:t>
      </w:r>
      <w:r w:rsidRPr="009113F8">
        <w:rPr>
          <w:rFonts w:eastAsia="Times New Roman" w:cs="Times New Roman"/>
          <w:iCs/>
          <w:color w:val="000000"/>
          <w:sz w:val="24"/>
          <w:szCs w:val="24"/>
          <w:lang w:eastAsia="ru-RU"/>
        </w:rPr>
        <w:t xml:space="preserve">21 </w:t>
      </w:r>
    </w:p>
    <w:p w:rsidR="009113F8" w:rsidRPr="009113F8" w:rsidRDefault="009113F8" w:rsidP="00421B8B">
      <w:pPr>
        <w:spacing w:after="0" w:line="240" w:lineRule="auto"/>
        <w:contextualSpacing/>
        <w:jc w:val="both"/>
        <w:rPr>
          <w:rFonts w:eastAsia="Calibri" w:cs="Times New Roman"/>
          <w:b/>
          <w:bCs/>
        </w:rPr>
      </w:pPr>
    </w:p>
    <w:p w:rsidR="009113F8" w:rsidRPr="009113F8" w:rsidRDefault="009113F8" w:rsidP="00421B8B">
      <w:pPr>
        <w:spacing w:after="0" w:line="240" w:lineRule="auto"/>
        <w:ind w:firstLine="709"/>
        <w:contextualSpacing/>
        <w:jc w:val="both"/>
        <w:rPr>
          <w:rFonts w:eastAsia="Calibri" w:cs="Times New Roman"/>
          <w:bCs/>
        </w:rPr>
      </w:pPr>
      <w:proofErr w:type="gramStart"/>
      <w:r w:rsidRPr="009113F8">
        <w:rPr>
          <w:rFonts w:eastAsia="Calibri" w:cs="Times New Roman"/>
          <w:bCs/>
        </w:rPr>
        <w:t xml:space="preserve">В статье рассматриваются вопросы использования </w:t>
      </w:r>
      <w:proofErr w:type="spellStart"/>
      <w:r w:rsidRPr="009113F8">
        <w:rPr>
          <w:rFonts w:eastAsia="Calibri" w:cs="Times New Roman"/>
        </w:rPr>
        <w:t>Интернет-рекламы</w:t>
      </w:r>
      <w:proofErr w:type="spellEnd"/>
      <w:r w:rsidRPr="009113F8">
        <w:rPr>
          <w:rFonts w:eastAsia="Calibri" w:cs="Times New Roman"/>
        </w:rPr>
        <w:t xml:space="preserve"> в сервисной деятельности, рассмотрены преимущества, недостатки и особенности использования </w:t>
      </w:r>
      <w:r w:rsidRPr="009113F8">
        <w:rPr>
          <w:rFonts w:eastAsia="Calibri" w:cs="Times New Roman"/>
          <w:bCs/>
        </w:rPr>
        <w:t xml:space="preserve"> рекламной кампании сервисных фирм, обеспечения их эффективной деятельности с целью существенно снизить свои риски, связанные с затратами на другие виды рекламы, возможности осуществления быстрого манёвра в рекламировании своей деятельности в зависимости от резкого изменения рыночной ситуации в условиях экономического кризиса и ужесточения конкурентной борьбы на</w:t>
      </w:r>
      <w:proofErr w:type="gramEnd"/>
      <w:r w:rsidRPr="009113F8">
        <w:rPr>
          <w:rFonts w:eastAsia="Calibri" w:cs="Times New Roman"/>
          <w:bCs/>
        </w:rPr>
        <w:t xml:space="preserve"> </w:t>
      </w:r>
      <w:proofErr w:type="gramStart"/>
      <w:r w:rsidRPr="009113F8">
        <w:rPr>
          <w:rFonts w:eastAsia="Calibri" w:cs="Times New Roman"/>
          <w:bCs/>
        </w:rPr>
        <w:t>рынках</w:t>
      </w:r>
      <w:proofErr w:type="gramEnd"/>
      <w:r w:rsidRPr="009113F8">
        <w:rPr>
          <w:rFonts w:eastAsia="Calibri" w:cs="Times New Roman"/>
          <w:bCs/>
        </w:rPr>
        <w:t xml:space="preserve">. </w:t>
      </w:r>
    </w:p>
    <w:p w:rsidR="009113F8" w:rsidRPr="009113F8" w:rsidRDefault="009113F8" w:rsidP="00421B8B">
      <w:pPr>
        <w:spacing w:after="0" w:line="240" w:lineRule="auto"/>
        <w:ind w:firstLine="709"/>
        <w:contextualSpacing/>
        <w:jc w:val="both"/>
        <w:rPr>
          <w:rFonts w:eastAsia="Calibri" w:cs="Times New Roman"/>
        </w:rPr>
      </w:pPr>
      <w:r w:rsidRPr="009113F8">
        <w:rPr>
          <w:rFonts w:eastAsia="Calibri" w:cs="Times New Roman"/>
          <w:bCs/>
          <w:i/>
        </w:rPr>
        <w:t>Ключевые слова:</w:t>
      </w:r>
      <w:r w:rsidRPr="009113F8">
        <w:rPr>
          <w:rFonts w:eastAsia="Calibri" w:cs="Times New Roman"/>
          <w:bCs/>
        </w:rPr>
        <w:t xml:space="preserve"> </w:t>
      </w:r>
      <w:r w:rsidRPr="009113F8">
        <w:rPr>
          <w:rFonts w:eastAsia="Calibri" w:cs="Times New Roman"/>
        </w:rPr>
        <w:t>анкетирование,</w:t>
      </w:r>
      <w:r w:rsidRPr="009113F8">
        <w:rPr>
          <w:rFonts w:eastAsia="Calibri" w:cs="Times New Roman"/>
          <w:bCs/>
        </w:rPr>
        <w:t xml:space="preserve"> </w:t>
      </w:r>
      <w:r w:rsidRPr="009113F8">
        <w:rPr>
          <w:rFonts w:eastAsia="Calibri" w:cs="Times New Roman"/>
        </w:rPr>
        <w:t xml:space="preserve">баннер, </w:t>
      </w:r>
      <w:proofErr w:type="spellStart"/>
      <w:r w:rsidRPr="009113F8">
        <w:rPr>
          <w:rFonts w:eastAsia="Calibri" w:cs="Times New Roman"/>
        </w:rPr>
        <w:t>брендированное</w:t>
      </w:r>
      <w:proofErr w:type="spellEnd"/>
      <w:r w:rsidRPr="009113F8">
        <w:rPr>
          <w:rFonts w:eastAsia="Calibri" w:cs="Times New Roman"/>
        </w:rPr>
        <w:t xml:space="preserve"> приложение, </w:t>
      </w:r>
      <w:r w:rsidRPr="009113F8">
        <w:rPr>
          <w:rFonts w:eastAsia="Calibri" w:cs="Times New Roman"/>
          <w:bCs/>
        </w:rPr>
        <w:t>видео</w:t>
      </w:r>
      <w:proofErr w:type="gramStart"/>
      <w:r w:rsidRPr="009113F8">
        <w:rPr>
          <w:rFonts w:eastAsia="Calibri" w:cs="Times New Roman"/>
          <w:bCs/>
        </w:rPr>
        <w:t>.</w:t>
      </w:r>
      <w:proofErr w:type="gramEnd"/>
      <w:r w:rsidRPr="009113F8">
        <w:rPr>
          <w:rFonts w:eastAsia="Calibri" w:cs="Times New Roman"/>
          <w:bCs/>
        </w:rPr>
        <w:t xml:space="preserve"> </w:t>
      </w:r>
      <w:proofErr w:type="spellStart"/>
      <w:proofErr w:type="gramStart"/>
      <w:r w:rsidRPr="009113F8">
        <w:rPr>
          <w:rFonts w:eastAsia="Calibri" w:cs="Times New Roman"/>
          <w:bCs/>
        </w:rPr>
        <w:t>и</w:t>
      </w:r>
      <w:proofErr w:type="gramEnd"/>
      <w:r w:rsidRPr="009113F8">
        <w:rPr>
          <w:rFonts w:eastAsia="Calibri" w:cs="Times New Roman"/>
          <w:bCs/>
        </w:rPr>
        <w:t>миджевая</w:t>
      </w:r>
      <w:proofErr w:type="spellEnd"/>
      <w:r w:rsidRPr="009113F8">
        <w:rPr>
          <w:rFonts w:eastAsia="Calibri" w:cs="Times New Roman"/>
          <w:bCs/>
        </w:rPr>
        <w:t xml:space="preserve">, компьютеризированная и контекстная реклама, </w:t>
      </w:r>
      <w:r w:rsidRPr="009113F8">
        <w:rPr>
          <w:rFonts w:eastAsia="Calibri" w:cs="Times New Roman"/>
        </w:rPr>
        <w:t>клик,</w:t>
      </w:r>
      <w:r w:rsidRPr="009113F8">
        <w:rPr>
          <w:rFonts w:eastAsia="Calibri" w:cs="Times New Roman"/>
          <w:bCs/>
        </w:rPr>
        <w:t xml:space="preserve"> </w:t>
      </w:r>
      <w:proofErr w:type="spellStart"/>
      <w:r w:rsidRPr="009113F8">
        <w:rPr>
          <w:rFonts w:eastAsia="Calibri" w:cs="Times New Roman"/>
        </w:rPr>
        <w:t>медиаплан</w:t>
      </w:r>
      <w:proofErr w:type="spellEnd"/>
      <w:r w:rsidRPr="009113F8">
        <w:rPr>
          <w:rFonts w:eastAsia="Calibri" w:cs="Times New Roman"/>
        </w:rPr>
        <w:t>, предложение, рекламные площадки,</w:t>
      </w:r>
      <w:r w:rsidRPr="009113F8">
        <w:rPr>
          <w:rFonts w:eastAsia="Calibri" w:cs="Times New Roman"/>
          <w:bCs/>
        </w:rPr>
        <w:t xml:space="preserve">  </w:t>
      </w:r>
      <w:r w:rsidRPr="009113F8">
        <w:rPr>
          <w:rFonts w:eastAsia="Calibri" w:cs="Times New Roman"/>
        </w:rPr>
        <w:t>сайт,  служба продаж, статья.</w:t>
      </w:r>
    </w:p>
    <w:sectPr w:rsidR="009113F8" w:rsidRPr="009113F8"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NewRomanPSMT">
    <w:altName w:val="MS Mincho"/>
    <w:panose1 w:val="00000000000000000000"/>
    <w:charset w:val="80"/>
    <w:family w:val="auto"/>
    <w:notTrueType/>
    <w:pitch w:val="default"/>
    <w:sig w:usb0="00000001" w:usb1="09070000" w:usb2="00000010" w:usb3="00000000" w:csb0="000A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13F8"/>
    <w:rsid w:val="000364F6"/>
    <w:rsid w:val="00061293"/>
    <w:rsid w:val="000F6D2D"/>
    <w:rsid w:val="00100362"/>
    <w:rsid w:val="002D476A"/>
    <w:rsid w:val="00421B8B"/>
    <w:rsid w:val="00575D2C"/>
    <w:rsid w:val="006705AD"/>
    <w:rsid w:val="00686FD8"/>
    <w:rsid w:val="007301DF"/>
    <w:rsid w:val="009113F8"/>
    <w:rsid w:val="00941FA9"/>
    <w:rsid w:val="00BB0291"/>
    <w:rsid w:val="00ED37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13F8"/>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customStyle="1" w:styleId="16">
    <w:name w:val="Стиль1"/>
    <w:basedOn w:val="a0"/>
    <w:rsid w:val="009113F8"/>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9113F8"/>
  </w:style>
  <w:style w:type="character" w:customStyle="1" w:styleId="hps">
    <w:name w:val="hps"/>
    <w:basedOn w:val="a1"/>
    <w:rsid w:val="009113F8"/>
  </w:style>
  <w:style w:type="character" w:customStyle="1" w:styleId="apple-converted-space">
    <w:name w:val="apple-converted-space"/>
    <w:basedOn w:val="a1"/>
    <w:rsid w:val="009113F8"/>
  </w:style>
  <w:style w:type="character" w:customStyle="1" w:styleId="s1">
    <w:name w:val="s1"/>
    <w:basedOn w:val="a1"/>
    <w:rsid w:val="009113F8"/>
  </w:style>
  <w:style w:type="paragraph" w:customStyle="1" w:styleId="p2">
    <w:name w:val="p2"/>
    <w:basedOn w:val="a0"/>
    <w:rsid w:val="009113F8"/>
    <w:pPr>
      <w:spacing w:before="100" w:beforeAutospacing="1" w:after="100" w:afterAutospacing="1" w:line="240" w:lineRule="auto"/>
    </w:pPr>
    <w:rPr>
      <w:rFonts w:eastAsia="Times New Roman" w:cs="Times New Roman"/>
      <w:sz w:val="24"/>
      <w:szCs w:val="24"/>
      <w:lang w:eastAsia="ru-RU"/>
    </w:rPr>
  </w:style>
  <w:style w:type="paragraph" w:styleId="aff3">
    <w:name w:val="Normal (Web)"/>
    <w:basedOn w:val="a0"/>
    <w:uiPriority w:val="99"/>
    <w:unhideWhenUsed/>
    <w:rsid w:val="009113F8"/>
    <w:pPr>
      <w:spacing w:before="100" w:beforeAutospacing="1" w:after="100" w:afterAutospacing="1" w:line="240" w:lineRule="auto"/>
    </w:pPr>
    <w:rPr>
      <w:rFonts w:eastAsia="Times New Roman" w:cs="Times New Roman"/>
      <w:sz w:val="24"/>
      <w:szCs w:val="24"/>
      <w:lang w:eastAsia="ru-RU"/>
    </w:rPr>
  </w:style>
  <w:style w:type="paragraph" w:customStyle="1" w:styleId="p1">
    <w:name w:val="p1"/>
    <w:basedOn w:val="a0"/>
    <w:rsid w:val="009113F8"/>
    <w:pPr>
      <w:spacing w:before="100" w:beforeAutospacing="1" w:after="100" w:afterAutospacing="1" w:line="240" w:lineRule="auto"/>
    </w:pPr>
    <w:rPr>
      <w:rFonts w:eastAsia="Times New Roman" w:cs="Times New Roman"/>
      <w:sz w:val="24"/>
      <w:szCs w:val="24"/>
      <w:lang w:eastAsia="ru-RU"/>
    </w:rPr>
  </w:style>
  <w:style w:type="paragraph" w:customStyle="1" w:styleId="p3">
    <w:name w:val="p3"/>
    <w:basedOn w:val="a0"/>
    <w:rsid w:val="009113F8"/>
    <w:pPr>
      <w:spacing w:before="100" w:beforeAutospacing="1" w:after="100" w:afterAutospacing="1" w:line="240" w:lineRule="auto"/>
    </w:pPr>
    <w:rPr>
      <w:rFonts w:eastAsia="Times New Roman" w:cs="Times New Roman"/>
      <w:sz w:val="24"/>
      <w:szCs w:val="24"/>
      <w:lang w:eastAsia="ru-RU"/>
    </w:rPr>
  </w:style>
  <w:style w:type="paragraph" w:styleId="aff4">
    <w:name w:val="Plain Text"/>
    <w:basedOn w:val="a0"/>
    <w:link w:val="aff5"/>
    <w:uiPriority w:val="99"/>
    <w:rsid w:val="009113F8"/>
    <w:pPr>
      <w:spacing w:after="0" w:line="240" w:lineRule="auto"/>
      <w:ind w:firstLine="340"/>
      <w:jc w:val="both"/>
    </w:pPr>
    <w:rPr>
      <w:rFonts w:ascii="Courier New" w:eastAsia="Times New Roman" w:hAnsi="Courier New" w:cs="Times New Roman"/>
      <w:sz w:val="20"/>
      <w:szCs w:val="20"/>
      <w:lang w:eastAsia="ru-RU"/>
    </w:rPr>
  </w:style>
  <w:style w:type="character" w:customStyle="1" w:styleId="aff5">
    <w:name w:val="Текст Знак"/>
    <w:basedOn w:val="a1"/>
    <w:link w:val="aff4"/>
    <w:uiPriority w:val="99"/>
    <w:rsid w:val="009113F8"/>
    <w:rPr>
      <w:rFonts w:ascii="Courier New" w:eastAsia="Times New Roman" w:hAnsi="Courier New"/>
    </w:rPr>
  </w:style>
  <w:style w:type="paragraph" w:customStyle="1" w:styleId="Default">
    <w:name w:val="Default"/>
    <w:rsid w:val="009113F8"/>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2297</Words>
  <Characters>13094</Characters>
  <Application>Microsoft Office Word</Application>
  <DocSecurity>0</DocSecurity>
  <Lines>109</Lines>
  <Paragraphs>30</Paragraphs>
  <ScaleCrop>false</ScaleCrop>
  <Company/>
  <LinksUpToDate>false</LinksUpToDate>
  <CharactersWithSpaces>15361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4</cp:revision>
  <dcterms:created xsi:type="dcterms:W3CDTF">2016-05-17T12:41:00Z</dcterms:created>
  <dcterms:modified xsi:type="dcterms:W3CDTF">2016-05-18T09:10:00Z</dcterms:modified>
</cp:coreProperties>
</file>